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rStyle w:val="11"/>
          <w:rFonts w:ascii="仿宋_GB2312" w:hAnsi="Calibri" w:eastAsia="仿宋_GB2312"/>
          <w:b w:val="0"/>
          <w:i w:val="0"/>
          <w:caps w:val="0"/>
          <w:color w:val="000000"/>
          <w:spacing w:val="0"/>
          <w:w w:val="100"/>
          <w:kern w:val="2"/>
          <w:sz w:val="32"/>
          <w:szCs w:val="32"/>
          <w:lang w:val="en-US" w:eastAsia="zh-CN" w:bidi="ar-SA"/>
        </w:rPr>
      </w:pPr>
      <w:r>
        <w:rPr>
          <w:rFonts w:hint="eastAsia" w:ascii="宋体" w:hAnsi="宋体"/>
          <w:color w:val="000000"/>
          <w:sz w:val="44"/>
          <w:szCs w:val="44"/>
        </w:rPr>
        <w:t xml:space="preserve"> </w:t>
      </w:r>
    </w:p>
    <w:p>
      <w:pPr>
        <w:snapToGrid/>
        <w:spacing w:before="0" w:beforeAutospacing="0" w:after="0" w:afterAutospacing="0" w:line="600" w:lineRule="exact"/>
        <w:jc w:val="center"/>
        <w:textAlignment w:val="baseline"/>
        <w:rPr>
          <w:rStyle w:val="11"/>
          <w:rFonts w:ascii="仿宋_GB2312" w:hAnsi="Calibri" w:eastAsia="仿宋_GB2312"/>
          <w:b w:val="0"/>
          <w:i w:val="0"/>
          <w:caps w:val="0"/>
          <w:color w:val="000000"/>
          <w:spacing w:val="0"/>
          <w:w w:val="100"/>
          <w:kern w:val="2"/>
          <w:sz w:val="32"/>
          <w:szCs w:val="32"/>
          <w:lang w:val="en-US" w:eastAsia="zh-CN" w:bidi="ar-SA"/>
        </w:rPr>
      </w:pPr>
    </w:p>
    <w:p>
      <w:pPr>
        <w:snapToGrid/>
        <w:spacing w:before="0" w:beforeAutospacing="0" w:after="0" w:afterAutospacing="0" w:line="600" w:lineRule="exact"/>
        <w:jc w:val="center"/>
        <w:textAlignment w:val="baseline"/>
        <w:rPr>
          <w:rStyle w:val="11"/>
          <w:rFonts w:ascii="仿宋_GB2312" w:hAnsi="Calibri" w:eastAsia="仿宋_GB2312"/>
          <w:b w:val="0"/>
          <w:i w:val="0"/>
          <w:caps w:val="0"/>
          <w:color w:val="000000"/>
          <w:spacing w:val="0"/>
          <w:w w:val="100"/>
          <w:kern w:val="2"/>
          <w:sz w:val="32"/>
          <w:szCs w:val="32"/>
          <w:lang w:val="en-US" w:eastAsia="zh-CN" w:bidi="ar-SA"/>
        </w:rPr>
      </w:pPr>
    </w:p>
    <w:p>
      <w:pPr>
        <w:snapToGrid/>
        <w:spacing w:before="0" w:beforeAutospacing="0" w:after="0" w:afterAutospacing="0" w:line="600" w:lineRule="exact"/>
        <w:jc w:val="both"/>
        <w:textAlignment w:val="baseline"/>
        <w:rPr>
          <w:rStyle w:val="11"/>
          <w:rFonts w:ascii="仿宋_GB2312" w:hAnsi="Calibri" w:eastAsia="仿宋_GB2312"/>
          <w:b w:val="0"/>
          <w:i w:val="0"/>
          <w:caps w:val="0"/>
          <w:color w:val="000000"/>
          <w:spacing w:val="0"/>
          <w:w w:val="100"/>
          <w:kern w:val="2"/>
          <w:sz w:val="32"/>
          <w:szCs w:val="32"/>
          <w:lang w:val="en-US" w:eastAsia="zh-CN" w:bidi="ar-SA"/>
        </w:rPr>
      </w:pPr>
    </w:p>
    <w:p>
      <w:pPr>
        <w:pStyle w:val="6"/>
        <w:rPr>
          <w:lang w:val="en-US" w:eastAsia="zh-CN"/>
        </w:rPr>
      </w:pPr>
    </w:p>
    <w:p>
      <w:pPr>
        <w:pStyle w:val="6"/>
        <w:rPr>
          <w:color w:val="000000"/>
          <w:lang w:val="en-US" w:eastAsia="zh-CN"/>
        </w:rPr>
      </w:pPr>
    </w:p>
    <w:p>
      <w:pPr>
        <w:pStyle w:val="6"/>
        <w:rPr>
          <w:color w:val="000000"/>
          <w:lang w:val="en-US" w:eastAsia="zh-CN"/>
        </w:rPr>
      </w:pPr>
    </w:p>
    <w:p>
      <w:pPr>
        <w:pStyle w:val="6"/>
        <w:rPr>
          <w:color w:val="000000"/>
          <w:lang w:val="en-US" w:eastAsia="zh-CN"/>
        </w:rPr>
      </w:pPr>
    </w:p>
    <w:p>
      <w:pPr>
        <w:widowControl/>
        <w:snapToGrid/>
        <w:spacing w:before="0" w:beforeAutospacing="0" w:after="0" w:afterAutospacing="0" w:line="600" w:lineRule="exact"/>
        <w:jc w:val="both"/>
        <w:textAlignment w:val="baseline"/>
        <w:rPr>
          <w:rStyle w:val="11"/>
          <w:rFonts w:ascii="仿宋" w:hAnsi="仿宋" w:eastAsia="仿宋"/>
          <w:b w:val="0"/>
          <w:i w:val="0"/>
          <w:caps w:val="0"/>
          <w:color w:val="00000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sz w:val="32"/>
          <w:szCs w:val="32"/>
        </w:rPr>
      </w:pPr>
      <w:r>
        <w:rPr>
          <w:rFonts w:hint="eastAsia" w:ascii="仿宋" w:hAnsi="仿宋" w:eastAsia="仿宋" w:cs="仿宋"/>
          <w:color w:val="000000"/>
          <w:sz w:val="32"/>
          <w:szCs w:val="32"/>
        </w:rPr>
        <w:t>牡西政</w:t>
      </w:r>
      <w:r>
        <w:rPr>
          <w:rFonts w:hint="eastAsia" w:ascii="仿宋" w:hAnsi="仿宋" w:eastAsia="仿宋" w:cs="仿宋"/>
          <w:color w:val="000000"/>
          <w:sz w:val="32"/>
          <w:szCs w:val="32"/>
          <w:lang w:eastAsia="zh-CN"/>
        </w:rPr>
        <w:t>发</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号</w:t>
      </w:r>
    </w:p>
    <w:p>
      <w:pPr>
        <w:keepNext w:val="0"/>
        <w:keepLines w:val="0"/>
        <w:pageBreakBefore w:val="0"/>
        <w:widowControl/>
        <w:kinsoku/>
        <w:wordWrap/>
        <w:overflowPunct/>
        <w:topLinePunct w:val="0"/>
        <w:bidi w:val="0"/>
        <w:spacing w:line="600" w:lineRule="exact"/>
        <w:jc w:val="center"/>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牡丹江市西安区人民政府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关于印发牡丹江市</w:t>
      </w:r>
      <w:r>
        <w:rPr>
          <w:rFonts w:hint="eastAsia" w:ascii="方正小标宋简体" w:hAnsi="方正小标宋简体" w:eastAsia="方正小标宋简体" w:cs="方正小标宋简体"/>
          <w:sz w:val="44"/>
          <w:szCs w:val="44"/>
          <w:lang w:val="en-US" w:eastAsia="zh-CN"/>
        </w:rPr>
        <w:t>西安区</w:t>
      </w:r>
      <w:r>
        <w:rPr>
          <w:rFonts w:hint="eastAsia" w:ascii="方正小标宋简体" w:hAnsi="方正小标宋简体" w:eastAsia="方正小标宋简体" w:cs="方正小标宋简体"/>
          <w:sz w:val="44"/>
          <w:szCs w:val="44"/>
          <w:lang w:eastAsia="zh-CN"/>
        </w:rPr>
        <w:t>“十四五”数字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政府建设实施方案的通知</w:t>
      </w:r>
    </w:p>
    <w:p>
      <w:pPr>
        <w:jc w:val="center"/>
      </w:pPr>
    </w:p>
    <w:p>
      <w:pPr>
        <w:pStyle w:val="2"/>
        <w:rPr>
          <w:rFonts w:hint="eastAsia" w:ascii="仿宋" w:hAnsi="仿宋" w:eastAsia="仿宋" w:cs="仿宋"/>
          <w:sz w:val="32"/>
          <w:szCs w:val="32"/>
          <w:lang w:eastAsia="zh-CN"/>
        </w:rPr>
      </w:pPr>
      <w:r>
        <w:rPr>
          <w:rFonts w:hint="eastAsia" w:ascii="仿宋" w:hAnsi="仿宋" w:eastAsia="仿宋" w:cs="仿宋"/>
          <w:sz w:val="32"/>
          <w:szCs w:val="32"/>
          <w:lang w:eastAsia="zh-CN"/>
        </w:rPr>
        <w:t>各乡镇人民政府、各街道办事处，区政府各直属单位：</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《牡丹江市西安区“十四五”数字政府建设实施方案》已经区政府第16届11次常务会议审议通过，现印发给你们，请认真贯彻执行。</w:t>
      </w: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ind w:firstLine="3520" w:firstLineChars="1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牡丹江市西安区人民政府</w:t>
      </w:r>
    </w:p>
    <w:p>
      <w:pPr>
        <w:pStyle w:val="2"/>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2022年11月15</w:t>
      </w:r>
      <w:bookmarkStart w:id="0" w:name="_GoBack"/>
      <w:bookmarkEnd w:id="0"/>
      <w:r>
        <w:rPr>
          <w:rFonts w:hint="eastAsia" w:ascii="仿宋" w:hAnsi="仿宋" w:eastAsia="仿宋" w:cs="仿宋"/>
          <w:sz w:val="32"/>
          <w:szCs w:val="32"/>
          <w:lang w:val="en-US" w:eastAsia="zh-CN"/>
        </w:rPr>
        <w:t>日</w:t>
      </w:r>
    </w:p>
    <w:p>
      <w:pPr>
        <w:pStyle w:val="2"/>
        <w:ind w:firstLine="4160" w:firstLineChars="1300"/>
        <w:rPr>
          <w:rFonts w:hint="eastAsia" w:ascii="仿宋" w:hAnsi="仿宋" w:eastAsia="仿宋" w:cs="仿宋"/>
          <w:sz w:val="32"/>
          <w:szCs w:val="32"/>
          <w:lang w:val="en-US" w:eastAsia="zh-CN"/>
        </w:rPr>
      </w:pPr>
    </w:p>
    <w:p>
      <w:pPr>
        <w:pStyle w:val="2"/>
        <w:ind w:firstLine="4160" w:firstLineChars="1300"/>
        <w:rPr>
          <w:rFonts w:hint="eastAsia" w:ascii="仿宋" w:hAnsi="仿宋" w:eastAsia="仿宋" w:cs="仿宋"/>
          <w:sz w:val="32"/>
          <w:szCs w:val="32"/>
          <w:lang w:val="en-US" w:eastAsia="zh-CN"/>
        </w:rPr>
      </w:pPr>
    </w:p>
    <w:p>
      <w:pPr>
        <w:pStyle w:val="2"/>
        <w:ind w:firstLine="4160" w:firstLineChars="1300"/>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pacing w:line="580" w:lineRule="exact"/>
        <w:jc w:val="center"/>
        <w:rPr>
          <w:rFonts w:hint="eastAsia" w:ascii="方正小标宋简体" w:hAnsi="方正小标宋简体" w:eastAsia="方正小标宋简体" w:cs="方正小标宋简体"/>
          <w:b w:val="0"/>
          <w:bCs w:val="0"/>
          <w:sz w:val="44"/>
          <w:szCs w:val="44"/>
        </w:rPr>
      </w:pPr>
    </w:p>
    <w:p>
      <w:pPr>
        <w:keepNext w:val="0"/>
        <w:keepLines w:val="0"/>
        <w:pageBreakBefore w:val="0"/>
        <w:kinsoku/>
        <w:wordWrap/>
        <w:overflowPunct/>
        <w:topLinePunct w:val="0"/>
        <w:autoSpaceDE/>
        <w:autoSpaceDN/>
        <w:bidi w:val="0"/>
        <w:adjustRightInd/>
        <w:spacing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牡丹江市</w:t>
      </w:r>
      <w:r>
        <w:rPr>
          <w:rFonts w:hint="eastAsia" w:ascii="方正小标宋简体" w:hAnsi="方正小标宋简体" w:eastAsia="方正小标宋简体" w:cs="方正小标宋简体"/>
          <w:b w:val="0"/>
          <w:bCs w:val="0"/>
          <w:sz w:val="44"/>
          <w:szCs w:val="44"/>
          <w:lang w:val="en-US" w:eastAsia="zh-CN"/>
        </w:rPr>
        <w:t>西</w:t>
      </w:r>
      <w:r>
        <w:rPr>
          <w:rFonts w:hint="eastAsia" w:ascii="方正小标宋简体" w:hAnsi="方正小标宋简体" w:eastAsia="方正小标宋简体" w:cs="方正小标宋简体"/>
          <w:b w:val="0"/>
          <w:bCs w:val="0"/>
          <w:sz w:val="44"/>
          <w:szCs w:val="44"/>
          <w:lang w:val="en-US"/>
        </w:rPr>
        <w:t>安区</w:t>
      </w:r>
      <w:r>
        <w:rPr>
          <w:rFonts w:hint="eastAsia" w:ascii="方正小标宋简体" w:hAnsi="方正小标宋简体" w:eastAsia="方正小标宋简体" w:cs="方正小标宋简体"/>
          <w:b w:val="0"/>
          <w:bCs w:val="0"/>
          <w:sz w:val="44"/>
          <w:szCs w:val="44"/>
        </w:rPr>
        <w:t>“十四五”</w:t>
      </w:r>
    </w:p>
    <w:p>
      <w:pPr>
        <w:keepNext w:val="0"/>
        <w:keepLines w:val="0"/>
        <w:pageBreakBefore w:val="0"/>
        <w:kinsoku/>
        <w:wordWrap/>
        <w:overflowPunct/>
        <w:topLinePunct w:val="0"/>
        <w:autoSpaceDE/>
        <w:autoSpaceDN/>
        <w:bidi w:val="0"/>
        <w:adjustRightInd/>
        <w:spacing w:line="58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数字政府建设实施方案</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_GB2312" w:hAnsi="仿宋_GB2312" w:eastAsia="仿宋_GB2312" w:cs="仿宋_GB2312"/>
          <w:sz w:val="32"/>
          <w:szCs w:val="32"/>
          <w:lang w:val="en-US"/>
        </w:rPr>
      </w:pP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rPr>
        <w:t>为</w:t>
      </w:r>
      <w:r>
        <w:rPr>
          <w:rFonts w:hint="eastAsia" w:ascii="仿宋" w:hAnsi="仿宋" w:eastAsia="仿宋" w:cs="仿宋"/>
          <w:sz w:val="32"/>
          <w:szCs w:val="32"/>
          <w:lang w:val="en-US" w:eastAsia="zh-CN"/>
        </w:rPr>
        <w:t>加快我区数字政府建设步伐，</w:t>
      </w:r>
      <w:r>
        <w:rPr>
          <w:rFonts w:hint="eastAsia" w:ascii="仿宋" w:hAnsi="仿宋" w:eastAsia="仿宋" w:cs="仿宋"/>
          <w:sz w:val="32"/>
          <w:szCs w:val="32"/>
          <w:lang w:val="en-US"/>
        </w:rPr>
        <w:t>进一步提升政府治理体系和治理能力现代化水平，根据</w:t>
      </w:r>
      <w:r>
        <w:rPr>
          <w:rFonts w:hint="eastAsia" w:ascii="仿宋" w:hAnsi="仿宋" w:eastAsia="仿宋" w:cs="仿宋"/>
          <w:sz w:val="32"/>
          <w:szCs w:val="32"/>
        </w:rPr>
        <w:t>《牡丹江市“十四五”数字政府建设实施方案》</w:t>
      </w:r>
      <w:r>
        <w:rPr>
          <w:rFonts w:hint="eastAsia" w:ascii="仿宋" w:hAnsi="仿宋" w:eastAsia="仿宋" w:cs="仿宋"/>
          <w:color w:val="000000"/>
          <w:sz w:val="32"/>
          <w:szCs w:val="32"/>
        </w:rPr>
        <w:t>（牡</w:t>
      </w:r>
      <w:r>
        <w:rPr>
          <w:rFonts w:hint="eastAsia" w:ascii="仿宋" w:hAnsi="仿宋" w:eastAsia="仿宋" w:cs="仿宋"/>
          <w:color w:val="000000"/>
          <w:sz w:val="32"/>
          <w:szCs w:val="32"/>
          <w:lang w:val="en-US"/>
        </w:rPr>
        <w:t>政</w:t>
      </w:r>
      <w:r>
        <w:rPr>
          <w:rFonts w:hint="eastAsia" w:ascii="仿宋" w:hAnsi="仿宋" w:eastAsia="仿宋" w:cs="仿宋"/>
          <w:color w:val="000000"/>
          <w:sz w:val="32"/>
          <w:szCs w:val="32"/>
        </w:rPr>
        <w:t>发〔2022〕</w:t>
      </w:r>
      <w:r>
        <w:rPr>
          <w:rFonts w:hint="eastAsia" w:ascii="仿宋" w:hAnsi="仿宋" w:eastAsia="仿宋" w:cs="仿宋"/>
          <w:color w:val="000000"/>
          <w:sz w:val="32"/>
          <w:szCs w:val="32"/>
          <w:lang w:val="en-US"/>
        </w:rPr>
        <w:t>1</w:t>
      </w:r>
      <w:r>
        <w:rPr>
          <w:rFonts w:hint="eastAsia" w:ascii="仿宋" w:hAnsi="仿宋" w:eastAsia="仿宋" w:cs="仿宋"/>
          <w:color w:val="000000"/>
          <w:sz w:val="32"/>
          <w:szCs w:val="32"/>
        </w:rPr>
        <w:t>3号）</w:t>
      </w:r>
      <w:r>
        <w:rPr>
          <w:rFonts w:hint="eastAsia" w:ascii="仿宋" w:hAnsi="仿宋" w:eastAsia="仿宋" w:cs="仿宋"/>
          <w:sz w:val="32"/>
          <w:szCs w:val="32"/>
        </w:rPr>
        <w:t>文件精神,现结合我</w:t>
      </w:r>
      <w:r>
        <w:rPr>
          <w:rFonts w:hint="eastAsia" w:ascii="仿宋" w:hAnsi="仿宋" w:eastAsia="仿宋" w:cs="仿宋"/>
          <w:sz w:val="32"/>
          <w:szCs w:val="32"/>
          <w:lang w:val="en-US"/>
        </w:rPr>
        <w:t>区</w:t>
      </w:r>
      <w:r>
        <w:rPr>
          <w:rFonts w:hint="eastAsia" w:ascii="仿宋" w:hAnsi="仿宋" w:eastAsia="仿宋" w:cs="仿宋"/>
          <w:sz w:val="32"/>
          <w:szCs w:val="32"/>
        </w:rPr>
        <w:t>实际,特制定本方案。</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rPr>
        <w:t>一、</w:t>
      </w:r>
      <w:r>
        <w:rPr>
          <w:rFonts w:hint="eastAsia" w:ascii="黑体" w:hAnsi="黑体" w:eastAsia="黑体" w:cs="黑体"/>
          <w:sz w:val="32"/>
          <w:szCs w:val="32"/>
        </w:rPr>
        <w:t>总体要求</w:t>
      </w:r>
    </w:p>
    <w:p>
      <w:pPr>
        <w:keepNext w:val="0"/>
        <w:keepLines w:val="0"/>
        <w:pageBreakBefore w:val="0"/>
        <w:kinsoku/>
        <w:wordWrap/>
        <w:overflowPunct/>
        <w:topLinePunct w:val="0"/>
        <w:autoSpaceDE/>
        <w:autoSpaceDN/>
        <w:bidi w:val="0"/>
        <w:adjustRightInd/>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rPr>
        <w:t>一）</w:t>
      </w:r>
      <w:r>
        <w:rPr>
          <w:rFonts w:hint="eastAsia" w:ascii="楷体" w:hAnsi="楷体" w:eastAsia="楷体" w:cs="楷体"/>
          <w:b/>
          <w:bCs/>
          <w:sz w:val="32"/>
          <w:szCs w:val="32"/>
        </w:rPr>
        <w:t>指导思想</w:t>
      </w:r>
    </w:p>
    <w:p>
      <w:pPr>
        <w:pStyle w:val="7"/>
        <w:keepNext w:val="0"/>
        <w:keepLines w:val="0"/>
        <w:pageBreakBefore w:val="0"/>
        <w:widowControl/>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top"/>
        <w:rPr>
          <w:rFonts w:hint="eastAsia" w:ascii="仿宋" w:hAnsi="仿宋" w:eastAsia="仿宋" w:cs="仿宋"/>
          <w:color w:val="000000"/>
          <w:sz w:val="32"/>
        </w:rPr>
      </w:pPr>
      <w:r>
        <w:rPr>
          <w:rFonts w:hint="eastAsia" w:ascii="仿宋" w:hAnsi="仿宋" w:eastAsia="仿宋" w:cs="仿宋"/>
          <w:sz w:val="32"/>
          <w:szCs w:val="32"/>
          <w:lang w:bidi="zh-CN"/>
        </w:rPr>
        <w:t>坚持以习近平新时代中国特色社会主义思想为指导，全面贯彻落实党的十九大及十九届历次全会精神和习近平总书记在深入推进东北振兴座谈会上的重要讲话、对我省重要讲话指示批示精神, 立足新发展阶段，贯彻新发展理念，融入新发展格局，按照我区数字政府建设的整体部署，坚持以人民为中心的发展思想，聚焦建设人民满意的服务型政府，以不断提升企业和群众的获得感、幸福感和安全感为导向，以大数据治理为核心驱动，加快推进政府数字化转型，深化数据共享和业务协同，全面提升政府治理能力和水平，优化营商环境,推动西安区高质量发展。</w:t>
      </w:r>
    </w:p>
    <w:p>
      <w:pPr>
        <w:keepNext w:val="0"/>
        <w:keepLines w:val="0"/>
        <w:pageBreakBefore w:val="0"/>
        <w:kinsoku/>
        <w:wordWrap/>
        <w:overflowPunct/>
        <w:topLinePunct w:val="0"/>
        <w:autoSpaceDE/>
        <w:autoSpaceDN/>
        <w:bidi w:val="0"/>
        <w:adjustRightInd/>
        <w:spacing w:line="580" w:lineRule="exact"/>
        <w:ind w:firstLine="643" w:firstLineChars="200"/>
        <w:rPr>
          <w:rFonts w:hint="eastAsia" w:ascii="楷体" w:hAnsi="楷体" w:eastAsia="楷体" w:cs="楷体"/>
          <w:b/>
          <w:bCs/>
          <w:sz w:val="32"/>
          <w:szCs w:val="32"/>
          <w:lang w:val="en-US"/>
        </w:rPr>
      </w:pPr>
      <w:r>
        <w:rPr>
          <w:rFonts w:hint="eastAsia" w:ascii="楷体" w:hAnsi="楷体" w:eastAsia="楷体" w:cs="楷体"/>
          <w:b/>
          <w:bCs/>
          <w:sz w:val="32"/>
          <w:szCs w:val="32"/>
          <w:lang w:val="en-US"/>
        </w:rPr>
        <w:t>（二）总体目标</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到</w:t>
      </w:r>
      <w:r>
        <w:rPr>
          <w:rFonts w:hint="eastAsia" w:ascii="仿宋" w:hAnsi="仿宋" w:eastAsia="仿宋" w:cs="仿宋"/>
          <w:sz w:val="32"/>
          <w:szCs w:val="32"/>
          <w:lang w:val="en-US"/>
        </w:rPr>
        <w:t>2025</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仿宋" w:hAnsi="仿宋" w:eastAsia="仿宋" w:cs="仿宋"/>
          <w:sz w:val="32"/>
          <w:szCs w:val="32"/>
        </w:rPr>
        <w:t>基本建成纵向贯通、横向协同、上联</w:t>
      </w:r>
      <w:r>
        <w:rPr>
          <w:rFonts w:hint="eastAsia" w:ascii="仿宋" w:hAnsi="仿宋" w:eastAsia="仿宋" w:cs="仿宋"/>
          <w:sz w:val="32"/>
          <w:szCs w:val="32"/>
          <w:lang w:val="en-US"/>
        </w:rPr>
        <w:t>市</w:t>
      </w:r>
      <w:r>
        <w:rPr>
          <w:rFonts w:hint="eastAsia" w:ascii="仿宋" w:hAnsi="仿宋" w:eastAsia="仿宋" w:cs="仿宋"/>
          <w:sz w:val="32"/>
          <w:szCs w:val="32"/>
        </w:rPr>
        <w:t>级、覆盖全</w:t>
      </w:r>
      <w:r>
        <w:rPr>
          <w:rFonts w:hint="eastAsia" w:ascii="仿宋" w:hAnsi="仿宋" w:eastAsia="仿宋" w:cs="仿宋"/>
          <w:sz w:val="32"/>
          <w:szCs w:val="32"/>
          <w:lang w:val="en-US"/>
        </w:rPr>
        <w:t>区</w:t>
      </w:r>
      <w:r>
        <w:rPr>
          <w:rFonts w:hint="eastAsia" w:ascii="仿宋" w:hAnsi="仿宋" w:eastAsia="仿宋" w:cs="仿宋"/>
          <w:sz w:val="32"/>
          <w:szCs w:val="32"/>
        </w:rPr>
        <w:t>的一体化数字政府体系</w:t>
      </w:r>
      <w:r>
        <w:rPr>
          <w:rFonts w:hint="eastAsia" w:ascii="仿宋" w:hAnsi="仿宋" w:eastAsia="仿宋" w:cs="仿宋"/>
          <w:sz w:val="32"/>
          <w:szCs w:val="32"/>
          <w:lang w:eastAsia="zh-CN"/>
        </w:rPr>
        <w:t>，</w:t>
      </w:r>
      <w:r>
        <w:rPr>
          <w:rFonts w:hint="eastAsia" w:ascii="仿宋" w:hAnsi="仿宋" w:eastAsia="仿宋" w:cs="仿宋"/>
          <w:sz w:val="32"/>
          <w:szCs w:val="32"/>
        </w:rPr>
        <w:t>数字基础支撑能力大幅度提升</w:t>
      </w:r>
      <w:r>
        <w:rPr>
          <w:rFonts w:hint="eastAsia" w:ascii="仿宋" w:hAnsi="仿宋" w:eastAsia="仿宋" w:cs="仿宋"/>
          <w:sz w:val="32"/>
          <w:szCs w:val="32"/>
          <w:lang w:eastAsia="zh-CN"/>
        </w:rPr>
        <w:t>，</w:t>
      </w:r>
      <w:r>
        <w:rPr>
          <w:rFonts w:hint="eastAsia" w:ascii="仿宋" w:hAnsi="仿宋" w:eastAsia="仿宋" w:cs="仿宋"/>
          <w:sz w:val="32"/>
          <w:szCs w:val="32"/>
        </w:rPr>
        <w:t>政府现代化治理能力和治理水平显著提升</w:t>
      </w:r>
      <w:r>
        <w:rPr>
          <w:rFonts w:hint="eastAsia" w:ascii="仿宋" w:hAnsi="仿宋" w:eastAsia="仿宋" w:cs="仿宋"/>
          <w:sz w:val="32"/>
          <w:szCs w:val="32"/>
          <w:lang w:eastAsia="zh-CN"/>
        </w:rPr>
        <w:t>，</w:t>
      </w:r>
      <w:r>
        <w:rPr>
          <w:rFonts w:hint="eastAsia" w:ascii="仿宋" w:hAnsi="仿宋" w:eastAsia="仿宋" w:cs="仿宋"/>
          <w:sz w:val="32"/>
          <w:szCs w:val="32"/>
        </w:rPr>
        <w:t>营商环境大幅改善</w:t>
      </w:r>
      <w:r>
        <w:rPr>
          <w:rFonts w:hint="eastAsia" w:ascii="仿宋" w:hAnsi="仿宋" w:eastAsia="仿宋" w:cs="仿宋"/>
          <w:sz w:val="32"/>
          <w:szCs w:val="32"/>
          <w:lang w:eastAsia="zh-CN"/>
        </w:rPr>
        <w:t>，</w:t>
      </w:r>
      <w:r>
        <w:rPr>
          <w:rFonts w:hint="eastAsia" w:ascii="仿宋" w:hAnsi="仿宋" w:eastAsia="仿宋" w:cs="仿宋"/>
          <w:sz w:val="32"/>
          <w:szCs w:val="32"/>
        </w:rPr>
        <w:t>力争全</w:t>
      </w:r>
      <w:r>
        <w:rPr>
          <w:rFonts w:hint="eastAsia" w:ascii="仿宋" w:hAnsi="仿宋" w:eastAsia="仿宋" w:cs="仿宋"/>
          <w:sz w:val="32"/>
          <w:szCs w:val="32"/>
          <w:lang w:val="en-US"/>
        </w:rPr>
        <w:t>区</w:t>
      </w:r>
      <w:r>
        <w:rPr>
          <w:rFonts w:hint="eastAsia" w:ascii="仿宋" w:hAnsi="仿宋" w:eastAsia="仿宋" w:cs="仿宋"/>
          <w:sz w:val="32"/>
          <w:szCs w:val="32"/>
        </w:rPr>
        <w:t>数字政府建设主要指标达到全</w:t>
      </w:r>
      <w:r>
        <w:rPr>
          <w:rFonts w:hint="eastAsia" w:ascii="仿宋" w:hAnsi="仿宋" w:eastAsia="仿宋" w:cs="仿宋"/>
          <w:sz w:val="32"/>
          <w:szCs w:val="32"/>
          <w:lang w:val="en-US"/>
        </w:rPr>
        <w:t>市</w:t>
      </w:r>
      <w:r>
        <w:rPr>
          <w:rFonts w:hint="eastAsia" w:ascii="仿宋" w:hAnsi="仿宋" w:eastAsia="仿宋" w:cs="仿宋"/>
          <w:sz w:val="32"/>
          <w:szCs w:val="32"/>
        </w:rPr>
        <w:t>前列水平。</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rPr>
        <w:t>1.</w:t>
      </w:r>
      <w:r>
        <w:rPr>
          <w:rFonts w:hint="eastAsia" w:ascii="仿宋" w:hAnsi="仿宋" w:eastAsia="仿宋" w:cs="仿宋"/>
          <w:sz w:val="32"/>
          <w:szCs w:val="32"/>
        </w:rPr>
        <w:t>大力提升政府运行协同效能。形成省市</w:t>
      </w:r>
      <w:r>
        <w:rPr>
          <w:rFonts w:hint="eastAsia" w:ascii="仿宋" w:hAnsi="仿宋" w:eastAsia="仿宋" w:cs="仿宋"/>
          <w:sz w:val="32"/>
          <w:szCs w:val="32"/>
          <w:lang w:val="en-US"/>
        </w:rPr>
        <w:t>区</w:t>
      </w:r>
      <w:r>
        <w:rPr>
          <w:rFonts w:hint="eastAsia" w:ascii="仿宋" w:hAnsi="仿宋" w:eastAsia="仿宋" w:cs="仿宋"/>
          <w:sz w:val="32"/>
          <w:szCs w:val="32"/>
        </w:rPr>
        <w:t>一体、部门协同的发展格局,提升跨层级、跨部门、跨系统的协同管理与服务水平,不断提升大数据辅助决策能力及政府运行效能。</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rPr>
        <w:t>2.全面普及移动化服务与办公模式。广泛应用</w:t>
      </w:r>
      <w:r>
        <w:rPr>
          <w:rFonts w:hint="eastAsia" w:ascii="仿宋" w:hAnsi="仿宋" w:eastAsia="仿宋" w:cs="仿宋"/>
          <w:sz w:val="32"/>
          <w:szCs w:val="32"/>
        </w:rPr>
        <w:t>“全省事”“龙政通”</w:t>
      </w:r>
      <w:r>
        <w:rPr>
          <w:rFonts w:hint="eastAsia" w:ascii="仿宋" w:hAnsi="仿宋" w:eastAsia="仿宋" w:cs="仿宋"/>
          <w:sz w:val="32"/>
          <w:szCs w:val="32"/>
          <w:lang w:eastAsia="zh-CN"/>
        </w:rPr>
        <w:t>，</w:t>
      </w:r>
      <w:r>
        <w:rPr>
          <w:rFonts w:hint="eastAsia" w:ascii="仿宋" w:hAnsi="仿宋" w:eastAsia="仿宋" w:cs="仿宋"/>
          <w:sz w:val="32"/>
          <w:szCs w:val="32"/>
        </w:rPr>
        <w:t>使其成为企业群众掌上办事与政府公务人员掌上办公的首选渠道。</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rPr>
        <w:t>3.全面</w:t>
      </w:r>
      <w:r>
        <w:rPr>
          <w:rFonts w:hint="eastAsia" w:ascii="仿宋" w:hAnsi="仿宋" w:eastAsia="仿宋" w:cs="仿宋"/>
          <w:sz w:val="32"/>
          <w:szCs w:val="32"/>
        </w:rPr>
        <w:t>实现政务数据的归集有效共享</w:t>
      </w:r>
      <w:r>
        <w:rPr>
          <w:rFonts w:hint="eastAsia" w:ascii="仿宋" w:hAnsi="仿宋" w:eastAsia="仿宋" w:cs="仿宋"/>
          <w:sz w:val="32"/>
          <w:szCs w:val="32"/>
          <w:lang w:val="en-US"/>
        </w:rPr>
        <w:t>。</w:t>
      </w:r>
      <w:r>
        <w:rPr>
          <w:rFonts w:hint="eastAsia" w:ascii="仿宋" w:hAnsi="仿宋" w:eastAsia="仿宋" w:cs="仿宋"/>
          <w:sz w:val="32"/>
          <w:szCs w:val="32"/>
        </w:rPr>
        <w:t>依托一体化政务大数据平台</w:t>
      </w:r>
      <w:r>
        <w:rPr>
          <w:rFonts w:hint="eastAsia" w:ascii="仿宋" w:hAnsi="仿宋" w:eastAsia="仿宋" w:cs="仿宋"/>
          <w:sz w:val="32"/>
          <w:szCs w:val="32"/>
          <w:lang w:eastAsia="zh-CN"/>
        </w:rPr>
        <w:t>，</w:t>
      </w:r>
      <w:r>
        <w:rPr>
          <w:rFonts w:hint="eastAsia" w:ascii="仿宋" w:hAnsi="仿宋" w:eastAsia="仿宋" w:cs="仿宋"/>
          <w:sz w:val="32"/>
          <w:szCs w:val="32"/>
        </w:rPr>
        <w:t>实现政务数据的归集有效共享和公共数据资源有序开放。</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val="en-US"/>
        </w:rPr>
        <w:t>4.</w:t>
      </w:r>
      <w:r>
        <w:rPr>
          <w:rFonts w:hint="eastAsia" w:ascii="仿宋" w:hAnsi="仿宋" w:eastAsia="仿宋" w:cs="仿宋"/>
          <w:sz w:val="32"/>
          <w:szCs w:val="32"/>
          <w:lang w:val="en-US" w:eastAsia="zh-CN"/>
        </w:rPr>
        <w:t>显著</w:t>
      </w:r>
      <w:r>
        <w:rPr>
          <w:rFonts w:hint="eastAsia" w:ascii="仿宋" w:hAnsi="仿宋" w:eastAsia="仿宋" w:cs="仿宋"/>
          <w:sz w:val="32"/>
          <w:szCs w:val="32"/>
        </w:rPr>
        <w:t>提升企业和群众获得感。依托一体化在线政务服务平台</w:t>
      </w:r>
      <w:r>
        <w:rPr>
          <w:rFonts w:hint="eastAsia" w:ascii="仿宋" w:hAnsi="仿宋" w:eastAsia="仿宋" w:cs="仿宋"/>
          <w:sz w:val="32"/>
          <w:szCs w:val="32"/>
          <w:lang w:eastAsia="zh-CN"/>
        </w:rPr>
        <w:t>，</w:t>
      </w:r>
      <w:r>
        <w:rPr>
          <w:rFonts w:hint="eastAsia" w:ascii="仿宋" w:hAnsi="仿宋" w:eastAsia="仿宋" w:cs="仿宋"/>
          <w:sz w:val="32"/>
          <w:szCs w:val="32"/>
        </w:rPr>
        <w:t>加快提升政务服务标准化、便利化和“一网通办”水平</w:t>
      </w:r>
      <w:r>
        <w:rPr>
          <w:rFonts w:hint="eastAsia" w:ascii="仿宋" w:hAnsi="仿宋" w:eastAsia="仿宋" w:cs="仿宋"/>
          <w:sz w:val="32"/>
          <w:szCs w:val="32"/>
          <w:lang w:eastAsia="zh-CN"/>
        </w:rPr>
        <w:t>，</w:t>
      </w:r>
      <w:r>
        <w:rPr>
          <w:rFonts w:hint="eastAsia" w:ascii="仿宋" w:hAnsi="仿宋" w:eastAsia="仿宋" w:cs="仿宋"/>
          <w:sz w:val="32"/>
          <w:szCs w:val="32"/>
        </w:rPr>
        <w:t>逐步形成全链条，精准有效的惠企服务模式</w:t>
      </w:r>
      <w:r>
        <w:rPr>
          <w:rFonts w:hint="eastAsia" w:ascii="仿宋" w:hAnsi="仿宋" w:eastAsia="仿宋" w:cs="仿宋"/>
          <w:sz w:val="32"/>
          <w:szCs w:val="32"/>
          <w:lang w:eastAsia="zh-CN"/>
        </w:rPr>
        <w:t>，</w:t>
      </w:r>
      <w:r>
        <w:rPr>
          <w:rFonts w:hint="eastAsia" w:ascii="仿宋" w:hAnsi="仿宋" w:eastAsia="仿宋" w:cs="仿宋"/>
          <w:sz w:val="32"/>
          <w:szCs w:val="32"/>
        </w:rPr>
        <w:t>便民服务更智慧、更</w:t>
      </w:r>
      <w:r>
        <w:rPr>
          <w:rFonts w:hint="eastAsia" w:ascii="仿宋" w:hAnsi="仿宋" w:eastAsia="仿宋" w:cs="仿宋"/>
          <w:sz w:val="32"/>
          <w:szCs w:val="32"/>
          <w:lang w:eastAsia="zh-CN"/>
        </w:rPr>
        <w:t>美好</w:t>
      </w:r>
      <w:r>
        <w:rPr>
          <w:rFonts w:hint="eastAsia" w:ascii="仿宋" w:hAnsi="仿宋" w:eastAsia="仿宋" w:cs="仿宋"/>
          <w:sz w:val="32"/>
          <w:szCs w:val="32"/>
        </w:rPr>
        <w:t>、更</w:t>
      </w:r>
      <w:r>
        <w:rPr>
          <w:rFonts w:hint="eastAsia" w:ascii="仿宋" w:hAnsi="仿宋" w:eastAsia="仿宋" w:cs="仿宋"/>
          <w:sz w:val="32"/>
          <w:szCs w:val="32"/>
          <w:lang w:eastAsia="zh-CN"/>
        </w:rPr>
        <w:t>有温度。</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rPr>
        <w:t>5.</w:t>
      </w:r>
      <w:r>
        <w:rPr>
          <w:rFonts w:hint="eastAsia" w:ascii="仿宋" w:hAnsi="仿宋" w:eastAsia="仿宋" w:cs="仿宋"/>
          <w:sz w:val="32"/>
          <w:szCs w:val="32"/>
          <w:lang w:eastAsia="zh-CN"/>
        </w:rPr>
        <w:t>加快升级</w:t>
      </w:r>
      <w:r>
        <w:rPr>
          <w:rFonts w:hint="eastAsia" w:ascii="仿宋" w:hAnsi="仿宋" w:eastAsia="仿宋" w:cs="仿宋"/>
          <w:sz w:val="32"/>
          <w:szCs w:val="32"/>
        </w:rPr>
        <w:t>政府</w:t>
      </w:r>
      <w:r>
        <w:rPr>
          <w:rFonts w:hint="eastAsia" w:ascii="仿宋" w:hAnsi="仿宋" w:eastAsia="仿宋" w:cs="仿宋"/>
          <w:sz w:val="32"/>
          <w:szCs w:val="32"/>
          <w:lang w:val="en-US"/>
        </w:rPr>
        <w:t>智慧</w:t>
      </w:r>
      <w:r>
        <w:rPr>
          <w:rFonts w:hint="eastAsia" w:ascii="仿宋" w:hAnsi="仿宋" w:eastAsia="仿宋" w:cs="仿宋"/>
          <w:sz w:val="32"/>
          <w:szCs w:val="32"/>
        </w:rPr>
        <w:t>治理</w:t>
      </w:r>
      <w:r>
        <w:rPr>
          <w:rFonts w:hint="eastAsia" w:ascii="仿宋" w:hAnsi="仿宋" w:eastAsia="仿宋" w:cs="仿宋"/>
          <w:sz w:val="32"/>
          <w:szCs w:val="32"/>
          <w:lang w:eastAsia="zh-CN"/>
        </w:rPr>
        <w:t>能力</w:t>
      </w:r>
      <w:r>
        <w:rPr>
          <w:rFonts w:hint="eastAsia" w:ascii="仿宋" w:hAnsi="仿宋" w:eastAsia="仿宋" w:cs="仿宋"/>
          <w:sz w:val="32"/>
          <w:szCs w:val="32"/>
        </w:rPr>
        <w:t>。运用大数据全面支撑政府经济调节、市场监管、社会治理、公共服务、生态环境等领域数字治理能力</w:t>
      </w:r>
      <w:r>
        <w:rPr>
          <w:rFonts w:hint="eastAsia" w:ascii="仿宋" w:hAnsi="仿宋" w:eastAsia="仿宋" w:cs="仿宋"/>
          <w:sz w:val="32"/>
          <w:szCs w:val="32"/>
          <w:lang w:eastAsia="zh-CN"/>
        </w:rPr>
        <w:t>，</w:t>
      </w:r>
      <w:r>
        <w:rPr>
          <w:rFonts w:hint="eastAsia" w:ascii="仿宋" w:hAnsi="仿宋" w:eastAsia="仿宋" w:cs="仿宋"/>
          <w:sz w:val="32"/>
          <w:szCs w:val="32"/>
        </w:rPr>
        <w:t>形成“用数据服务、用数据监管、用数据治理、用数据创新”的治理模式，</w:t>
      </w:r>
      <w:r>
        <w:rPr>
          <w:rFonts w:hint="eastAsia" w:ascii="仿宋" w:hAnsi="仿宋" w:eastAsia="仿宋" w:cs="仿宋"/>
          <w:sz w:val="32"/>
          <w:szCs w:val="32"/>
          <w:lang w:val="en-US"/>
        </w:rPr>
        <w:t>全面提升政府治理水平</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到</w:t>
      </w:r>
      <w:r>
        <w:rPr>
          <w:rFonts w:hint="eastAsia" w:ascii="仿宋" w:hAnsi="仿宋" w:eastAsia="仿宋" w:cs="仿宋"/>
          <w:sz w:val="32"/>
          <w:szCs w:val="32"/>
          <w:lang w:val="en-US"/>
        </w:rPr>
        <w:t>2035</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仿宋" w:hAnsi="仿宋" w:eastAsia="仿宋" w:cs="仿宋"/>
          <w:sz w:val="32"/>
          <w:szCs w:val="32"/>
        </w:rPr>
        <w:t>建成以数据要素驱动的现代化数字政府</w:t>
      </w:r>
      <w:r>
        <w:rPr>
          <w:rFonts w:hint="eastAsia" w:ascii="仿宋" w:hAnsi="仿宋" w:eastAsia="仿宋" w:cs="仿宋"/>
          <w:sz w:val="32"/>
          <w:szCs w:val="32"/>
          <w:lang w:eastAsia="zh-CN"/>
        </w:rPr>
        <w:t>，</w:t>
      </w:r>
      <w:r>
        <w:rPr>
          <w:rFonts w:hint="eastAsia" w:ascii="仿宋" w:hAnsi="仿宋" w:eastAsia="仿宋" w:cs="仿宋"/>
          <w:sz w:val="32"/>
          <w:szCs w:val="32"/>
        </w:rPr>
        <w:t>数字化驱动政府深化改革成效凸显</w:t>
      </w:r>
      <w:r>
        <w:rPr>
          <w:rFonts w:hint="eastAsia" w:ascii="仿宋" w:hAnsi="仿宋" w:eastAsia="仿宋" w:cs="仿宋"/>
          <w:sz w:val="32"/>
          <w:szCs w:val="32"/>
          <w:lang w:eastAsia="zh-CN"/>
        </w:rPr>
        <w:t>，</w:t>
      </w:r>
      <w:r>
        <w:rPr>
          <w:rFonts w:hint="eastAsia" w:ascii="仿宋" w:hAnsi="仿宋" w:eastAsia="仿宋" w:cs="仿宋"/>
          <w:sz w:val="32"/>
          <w:szCs w:val="32"/>
        </w:rPr>
        <w:t>建成全</w:t>
      </w:r>
      <w:r>
        <w:rPr>
          <w:rFonts w:hint="eastAsia" w:ascii="仿宋" w:hAnsi="仿宋" w:eastAsia="仿宋" w:cs="仿宋"/>
          <w:sz w:val="32"/>
          <w:szCs w:val="32"/>
          <w:lang w:val="en-US"/>
        </w:rPr>
        <w:t>市</w:t>
      </w:r>
      <w:r>
        <w:rPr>
          <w:rFonts w:hint="eastAsia" w:ascii="仿宋" w:hAnsi="仿宋" w:eastAsia="仿宋" w:cs="仿宋"/>
          <w:sz w:val="32"/>
          <w:szCs w:val="32"/>
        </w:rPr>
        <w:t>营商环境最优、企业和群众获得感最强</w:t>
      </w:r>
      <w:r>
        <w:rPr>
          <w:rFonts w:hint="eastAsia" w:ascii="仿宋" w:hAnsi="仿宋" w:eastAsia="仿宋" w:cs="仿宋"/>
          <w:sz w:val="32"/>
          <w:szCs w:val="32"/>
          <w:lang w:eastAsia="zh-CN"/>
        </w:rPr>
        <w:t>幸福感最强的</w:t>
      </w:r>
      <w:r>
        <w:rPr>
          <w:rFonts w:hint="eastAsia" w:ascii="仿宋" w:hAnsi="仿宋" w:eastAsia="仿宋" w:cs="仿宋"/>
          <w:sz w:val="32"/>
          <w:szCs w:val="32"/>
        </w:rPr>
        <w:t>的城</w:t>
      </w:r>
      <w:r>
        <w:rPr>
          <w:rFonts w:hint="eastAsia" w:ascii="仿宋" w:hAnsi="仿宋" w:eastAsia="仿宋" w:cs="仿宋"/>
          <w:sz w:val="32"/>
          <w:szCs w:val="32"/>
          <w:lang w:val="en-US"/>
        </w:rPr>
        <w:t>区</w:t>
      </w:r>
      <w:r>
        <w:rPr>
          <w:rFonts w:hint="eastAsia" w:ascii="仿宋" w:hAnsi="仿宋" w:eastAsia="仿宋" w:cs="仿宋"/>
          <w:sz w:val="32"/>
          <w:szCs w:val="32"/>
        </w:rPr>
        <w:t>之一。</w:t>
      </w:r>
    </w:p>
    <w:tbl>
      <w:tblPr>
        <w:tblStyle w:val="8"/>
        <w:tblW w:w="9492" w:type="dxa"/>
        <w:tblInd w:w="-465"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885"/>
        <w:gridCol w:w="2340"/>
        <w:gridCol w:w="4215"/>
        <w:gridCol w:w="2052"/>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557" w:hRule="atLeast"/>
        </w:trPr>
        <w:tc>
          <w:tcPr>
            <w:tcW w:w="885" w:type="dxa"/>
            <w:tcBorders>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340" w:type="dxa"/>
            <w:tcBorders>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主要指标</w:t>
            </w:r>
          </w:p>
        </w:tc>
        <w:tc>
          <w:tcPr>
            <w:tcW w:w="4215" w:type="dxa"/>
            <w:tcBorders>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指标说明</w:t>
            </w:r>
          </w:p>
        </w:tc>
        <w:tc>
          <w:tcPr>
            <w:tcW w:w="2052" w:type="dxa"/>
            <w:tcBorders>
              <w:left w:val="single" w:color="231F20" w:sz="4" w:space="0"/>
              <w:bottom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2025年目标值</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1010" w:hRule="atLeast"/>
        </w:trPr>
        <w:tc>
          <w:tcPr>
            <w:tcW w:w="885" w:type="dxa"/>
            <w:tcBorders>
              <w:top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１</w:t>
            </w:r>
          </w:p>
        </w:tc>
        <w:tc>
          <w:tcPr>
            <w:tcW w:w="2340"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电子政务外网覆盖率</w:t>
            </w:r>
          </w:p>
        </w:tc>
        <w:tc>
          <w:tcPr>
            <w:tcW w:w="4215"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电子政务外网覆盖</w:t>
            </w:r>
            <w:r>
              <w:rPr>
                <w:rFonts w:hint="eastAsia" w:ascii="仿宋_GB2312" w:hAnsi="仿宋_GB2312" w:eastAsia="仿宋_GB2312" w:cs="仿宋_GB2312"/>
                <w:sz w:val="32"/>
                <w:szCs w:val="32"/>
                <w:lang w:val="en-US" w:eastAsia="zh-CN"/>
              </w:rPr>
              <w:t>乡镇街道、村屯社区</w:t>
            </w:r>
            <w:r>
              <w:rPr>
                <w:rFonts w:hint="eastAsia" w:ascii="仿宋_GB2312" w:hAnsi="仿宋_GB2312" w:eastAsia="仿宋_GB2312" w:cs="仿宋_GB2312"/>
                <w:sz w:val="32"/>
                <w:szCs w:val="32"/>
              </w:rPr>
              <w:t>数量比例</w:t>
            </w:r>
          </w:p>
        </w:tc>
        <w:tc>
          <w:tcPr>
            <w:tcW w:w="2052" w:type="dxa"/>
            <w:tcBorders>
              <w:top w:val="single" w:color="231F20" w:sz="4" w:space="0"/>
              <w:left w:val="single" w:color="231F20" w:sz="4" w:space="0"/>
              <w:bottom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95</w:t>
            </w:r>
            <w:r>
              <w:rPr>
                <w:rFonts w:hint="eastAsia" w:ascii="仿宋_GB2312" w:hAnsi="仿宋_GB2312" w:eastAsia="仿宋_GB2312" w:cs="仿宋_GB2312"/>
                <w:sz w:val="32"/>
                <w:szCs w:val="32"/>
              </w:rPr>
              <w:t>％</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1647" w:hRule="atLeast"/>
        </w:trPr>
        <w:tc>
          <w:tcPr>
            <w:tcW w:w="885" w:type="dxa"/>
            <w:tcBorders>
              <w:top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2</w:t>
            </w:r>
          </w:p>
        </w:tc>
        <w:tc>
          <w:tcPr>
            <w:tcW w:w="2340"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政务数据共享率</w:t>
            </w:r>
          </w:p>
        </w:tc>
        <w:tc>
          <w:tcPr>
            <w:tcW w:w="4215"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部门确认的数据共享需求满足情况的数量占部门数据共享需求总量的比例</w:t>
            </w:r>
          </w:p>
        </w:tc>
        <w:tc>
          <w:tcPr>
            <w:tcW w:w="2052" w:type="dxa"/>
            <w:tcBorders>
              <w:top w:val="single" w:color="231F20" w:sz="4" w:space="0"/>
              <w:left w:val="single" w:color="231F20" w:sz="4" w:space="0"/>
              <w:bottom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95</w:t>
            </w:r>
            <w:r>
              <w:rPr>
                <w:rFonts w:hint="eastAsia" w:ascii="仿宋_GB2312" w:hAnsi="仿宋_GB2312" w:eastAsia="仿宋_GB2312" w:cs="仿宋_GB2312"/>
                <w:sz w:val="32"/>
                <w:szCs w:val="32"/>
              </w:rPr>
              <w:t>％</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1055" w:hRule="atLeast"/>
        </w:trPr>
        <w:tc>
          <w:tcPr>
            <w:tcW w:w="885" w:type="dxa"/>
            <w:tcBorders>
              <w:top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3</w:t>
            </w:r>
          </w:p>
        </w:tc>
        <w:tc>
          <w:tcPr>
            <w:tcW w:w="2340"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公共数据开放率</w:t>
            </w:r>
          </w:p>
        </w:tc>
        <w:tc>
          <w:tcPr>
            <w:tcW w:w="4215"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开放数据项占开放目录数据项的比例</w:t>
            </w:r>
          </w:p>
        </w:tc>
        <w:tc>
          <w:tcPr>
            <w:tcW w:w="2052" w:type="dxa"/>
            <w:tcBorders>
              <w:top w:val="single" w:color="231F20" w:sz="4" w:space="0"/>
              <w:left w:val="single" w:color="231F20" w:sz="4" w:space="0"/>
              <w:bottom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70</w:t>
            </w:r>
            <w:r>
              <w:rPr>
                <w:rFonts w:hint="eastAsia" w:ascii="仿宋_GB2312" w:hAnsi="仿宋_GB2312" w:eastAsia="仿宋_GB2312" w:cs="仿宋_GB2312"/>
                <w:sz w:val="32"/>
                <w:szCs w:val="32"/>
              </w:rPr>
              <w:t>％</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828" w:hRule="atLeast"/>
        </w:trPr>
        <w:tc>
          <w:tcPr>
            <w:tcW w:w="885" w:type="dxa"/>
            <w:tcBorders>
              <w:top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4</w:t>
            </w:r>
          </w:p>
        </w:tc>
        <w:tc>
          <w:tcPr>
            <w:tcW w:w="2340"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电子证照用证率</w:t>
            </w:r>
          </w:p>
        </w:tc>
        <w:tc>
          <w:tcPr>
            <w:tcW w:w="4215"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可调用电子证照数量占电子证照总数的比例</w:t>
            </w:r>
          </w:p>
        </w:tc>
        <w:tc>
          <w:tcPr>
            <w:tcW w:w="2052" w:type="dxa"/>
            <w:tcBorders>
              <w:top w:val="single" w:color="231F20" w:sz="4" w:space="0"/>
              <w:left w:val="single" w:color="231F20" w:sz="4" w:space="0"/>
              <w:bottom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90</w:t>
            </w:r>
            <w:r>
              <w:rPr>
                <w:rFonts w:hint="eastAsia" w:ascii="仿宋_GB2312" w:hAnsi="仿宋_GB2312" w:eastAsia="仿宋_GB2312" w:cs="仿宋_GB2312"/>
                <w:sz w:val="32"/>
                <w:szCs w:val="32"/>
              </w:rPr>
              <w:t>％</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828" w:hRule="atLeast"/>
        </w:trPr>
        <w:tc>
          <w:tcPr>
            <w:tcW w:w="885" w:type="dxa"/>
            <w:tcBorders>
              <w:top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5</w:t>
            </w:r>
          </w:p>
        </w:tc>
        <w:tc>
          <w:tcPr>
            <w:tcW w:w="2340"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网络安全事件及时整改率</w:t>
            </w:r>
          </w:p>
        </w:tc>
        <w:tc>
          <w:tcPr>
            <w:tcW w:w="4215"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及时整改的网络安全事件数量占网络安全事件总数的比例</w:t>
            </w:r>
          </w:p>
        </w:tc>
        <w:tc>
          <w:tcPr>
            <w:tcW w:w="2052" w:type="dxa"/>
            <w:tcBorders>
              <w:top w:val="single" w:color="231F20" w:sz="4" w:space="0"/>
              <w:left w:val="single" w:color="231F20" w:sz="4" w:space="0"/>
              <w:bottom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95</w:t>
            </w:r>
            <w:r>
              <w:rPr>
                <w:rFonts w:hint="eastAsia" w:ascii="仿宋_GB2312" w:hAnsi="仿宋_GB2312" w:eastAsia="仿宋_GB2312" w:cs="仿宋_GB2312"/>
                <w:sz w:val="32"/>
                <w:szCs w:val="32"/>
              </w:rPr>
              <w:t>％</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828" w:hRule="atLeast"/>
        </w:trPr>
        <w:tc>
          <w:tcPr>
            <w:tcW w:w="885" w:type="dxa"/>
            <w:tcBorders>
              <w:top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6</w:t>
            </w:r>
          </w:p>
        </w:tc>
        <w:tc>
          <w:tcPr>
            <w:tcW w:w="2340"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政府网站集约</w:t>
            </w:r>
          </w:p>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化率</w:t>
            </w:r>
          </w:p>
        </w:tc>
        <w:tc>
          <w:tcPr>
            <w:tcW w:w="4215"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区</w:t>
            </w:r>
            <w:r>
              <w:rPr>
                <w:rFonts w:hint="eastAsia" w:ascii="仿宋_GB2312" w:hAnsi="仿宋_GB2312" w:eastAsia="仿宋_GB2312" w:cs="仿宋_GB2312"/>
                <w:sz w:val="32"/>
                <w:szCs w:val="32"/>
              </w:rPr>
              <w:t>直部门政府网站迁入集约化平台占</w:t>
            </w:r>
            <w:r>
              <w:rPr>
                <w:rFonts w:hint="eastAsia" w:ascii="仿宋_GB2312" w:hAnsi="仿宋_GB2312" w:eastAsia="仿宋_GB2312" w:cs="仿宋_GB2312"/>
                <w:sz w:val="32"/>
                <w:szCs w:val="32"/>
                <w:lang w:val="en-US"/>
              </w:rPr>
              <w:t>区</w:t>
            </w:r>
            <w:r>
              <w:rPr>
                <w:rFonts w:hint="eastAsia" w:ascii="仿宋_GB2312" w:hAnsi="仿宋_GB2312" w:eastAsia="仿宋_GB2312" w:cs="仿宋_GB2312"/>
                <w:sz w:val="32"/>
                <w:szCs w:val="32"/>
              </w:rPr>
              <w:t>直政府部门政府网站总数的比例</w:t>
            </w:r>
          </w:p>
        </w:tc>
        <w:tc>
          <w:tcPr>
            <w:tcW w:w="2052" w:type="dxa"/>
            <w:tcBorders>
              <w:top w:val="single" w:color="231F20" w:sz="4" w:space="0"/>
              <w:left w:val="single" w:color="231F20" w:sz="4" w:space="0"/>
              <w:bottom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95</w:t>
            </w:r>
            <w:r>
              <w:rPr>
                <w:rFonts w:hint="eastAsia" w:ascii="仿宋_GB2312" w:hAnsi="仿宋_GB2312" w:eastAsia="仿宋_GB2312" w:cs="仿宋_GB2312"/>
                <w:sz w:val="32"/>
                <w:szCs w:val="32"/>
              </w:rPr>
              <w:t>％</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828" w:hRule="atLeast"/>
        </w:trPr>
        <w:tc>
          <w:tcPr>
            <w:tcW w:w="885" w:type="dxa"/>
            <w:tcBorders>
              <w:top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7</w:t>
            </w:r>
          </w:p>
        </w:tc>
        <w:tc>
          <w:tcPr>
            <w:tcW w:w="2340"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政务服务“一网通办”办件率</w:t>
            </w:r>
          </w:p>
        </w:tc>
        <w:tc>
          <w:tcPr>
            <w:tcW w:w="4215"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rPr>
              <w:t>区</w:t>
            </w:r>
            <w:r>
              <w:rPr>
                <w:rFonts w:hint="eastAsia" w:ascii="仿宋_GB2312" w:hAnsi="仿宋_GB2312" w:eastAsia="仿宋_GB2312" w:cs="仿宋_GB2312"/>
                <w:sz w:val="32"/>
                <w:szCs w:val="32"/>
              </w:rPr>
              <w:t>依申请政务服务事项通过一体化在线政务服务平台受理的办件量占办件量总数的比例</w:t>
            </w:r>
          </w:p>
        </w:tc>
        <w:tc>
          <w:tcPr>
            <w:tcW w:w="2052" w:type="dxa"/>
            <w:tcBorders>
              <w:top w:val="single" w:color="231F20" w:sz="4" w:space="0"/>
              <w:left w:val="single" w:color="231F20" w:sz="4" w:space="0"/>
              <w:bottom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90</w:t>
            </w:r>
            <w:r>
              <w:rPr>
                <w:rFonts w:hint="eastAsia" w:ascii="仿宋_GB2312" w:hAnsi="仿宋_GB2312" w:eastAsia="仿宋_GB2312" w:cs="仿宋_GB2312"/>
                <w:sz w:val="32"/>
                <w:szCs w:val="32"/>
              </w:rPr>
              <w:t>％</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828" w:hRule="atLeast"/>
        </w:trPr>
        <w:tc>
          <w:tcPr>
            <w:tcW w:w="885" w:type="dxa"/>
            <w:tcBorders>
              <w:top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8</w:t>
            </w:r>
          </w:p>
        </w:tc>
        <w:tc>
          <w:tcPr>
            <w:tcW w:w="2340"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监管事项覆盖率</w:t>
            </w:r>
          </w:p>
        </w:tc>
        <w:tc>
          <w:tcPr>
            <w:tcW w:w="4215"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rPr>
              <w:t>区</w:t>
            </w:r>
            <w:r>
              <w:rPr>
                <w:rFonts w:hint="eastAsia" w:ascii="仿宋_GB2312" w:hAnsi="仿宋_GB2312" w:eastAsia="仿宋_GB2312" w:cs="仿宋_GB2312"/>
                <w:sz w:val="32"/>
                <w:szCs w:val="32"/>
              </w:rPr>
              <w:t>“互联网＋监管”系统的监管行为事项占监管事项总数的比例</w:t>
            </w:r>
          </w:p>
        </w:tc>
        <w:tc>
          <w:tcPr>
            <w:tcW w:w="2052" w:type="dxa"/>
            <w:tcBorders>
              <w:top w:val="single" w:color="231F20" w:sz="4" w:space="0"/>
              <w:left w:val="single" w:color="231F20" w:sz="4" w:space="0"/>
              <w:bottom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90</w:t>
            </w:r>
            <w:r>
              <w:rPr>
                <w:rFonts w:hint="eastAsia" w:ascii="仿宋_GB2312" w:hAnsi="仿宋_GB2312" w:eastAsia="仿宋_GB2312" w:cs="仿宋_GB2312"/>
                <w:sz w:val="32"/>
                <w:szCs w:val="32"/>
              </w:rPr>
              <w:t>％</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90" w:hRule="atLeast"/>
        </w:trPr>
        <w:tc>
          <w:tcPr>
            <w:tcW w:w="885" w:type="dxa"/>
            <w:tcBorders>
              <w:top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9</w:t>
            </w:r>
          </w:p>
        </w:tc>
        <w:tc>
          <w:tcPr>
            <w:tcW w:w="2340"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“双随机、一公开”覆盖率</w:t>
            </w:r>
          </w:p>
        </w:tc>
        <w:tc>
          <w:tcPr>
            <w:tcW w:w="4215" w:type="dxa"/>
            <w:tcBorders>
              <w:top w:val="single" w:color="231F20" w:sz="4" w:space="0"/>
              <w:left w:val="single" w:color="231F20" w:sz="4" w:space="0"/>
              <w:bottom w:val="single" w:color="231F20" w:sz="4" w:space="0"/>
              <w:right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通过“双随机、一公开”监管的行政检查事项占行政检查事项的总数比例</w:t>
            </w:r>
          </w:p>
        </w:tc>
        <w:tc>
          <w:tcPr>
            <w:tcW w:w="2052" w:type="dxa"/>
            <w:tcBorders>
              <w:top w:val="single" w:color="231F20" w:sz="4" w:space="0"/>
              <w:left w:val="single" w:color="231F20" w:sz="4" w:space="0"/>
              <w:bottom w:val="single" w:color="231F20" w:sz="4" w:space="0"/>
            </w:tcBorders>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100</w:t>
            </w:r>
            <w:r>
              <w:rPr>
                <w:rFonts w:hint="eastAsia" w:ascii="仿宋_GB2312" w:hAnsi="仿宋_GB2312" w:eastAsia="仿宋_GB2312" w:cs="仿宋_GB2312"/>
                <w:sz w:val="32"/>
                <w:szCs w:val="32"/>
              </w:rPr>
              <w:t>％</w:t>
            </w:r>
          </w:p>
        </w:tc>
      </w:tr>
    </w:tbl>
    <w:p>
      <w:pPr>
        <w:keepNext w:val="0"/>
        <w:keepLines w:val="0"/>
        <w:pageBreakBefore w:val="0"/>
        <w:kinsoku/>
        <w:wordWrap/>
        <w:overflowPunct/>
        <w:topLinePunct w:val="0"/>
        <w:autoSpaceDE/>
        <w:autoSpaceDN/>
        <w:bidi w:val="0"/>
        <w:adjustRightInd/>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rPr>
        <w:t>二、</w:t>
      </w:r>
      <w:r>
        <w:rPr>
          <w:rFonts w:hint="eastAsia" w:ascii="黑体" w:hAnsi="黑体" w:eastAsia="黑体" w:cs="黑体"/>
          <w:sz w:val="32"/>
          <w:szCs w:val="32"/>
        </w:rPr>
        <w:t>“十四五”时期数字政府建设发展主要任务</w:t>
      </w:r>
    </w:p>
    <w:p>
      <w:pPr>
        <w:keepNext w:val="0"/>
        <w:keepLines w:val="0"/>
        <w:pageBreakBefore w:val="0"/>
        <w:kinsoku/>
        <w:wordWrap/>
        <w:overflowPunct/>
        <w:topLinePunct w:val="0"/>
        <w:autoSpaceDE/>
        <w:autoSpaceDN/>
        <w:bidi w:val="0"/>
        <w:adjustRightInd/>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rPr>
        <w:t>一）</w:t>
      </w:r>
      <w:r>
        <w:rPr>
          <w:rFonts w:hint="eastAsia" w:ascii="楷体" w:hAnsi="楷体" w:eastAsia="楷体" w:cs="楷体"/>
          <w:b/>
          <w:bCs/>
          <w:sz w:val="32"/>
          <w:szCs w:val="32"/>
        </w:rPr>
        <w:t>构建一个数字政府平台</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按照“数字政府即平台”的理念</w:t>
      </w:r>
      <w:r>
        <w:rPr>
          <w:rFonts w:hint="eastAsia" w:ascii="仿宋" w:hAnsi="仿宋" w:eastAsia="仿宋" w:cs="仿宋"/>
          <w:sz w:val="32"/>
          <w:szCs w:val="32"/>
          <w:lang w:eastAsia="zh-CN"/>
        </w:rPr>
        <w:t>，</w:t>
      </w:r>
      <w:r>
        <w:rPr>
          <w:rFonts w:hint="eastAsia" w:ascii="仿宋" w:hAnsi="仿宋" w:eastAsia="仿宋" w:cs="仿宋"/>
          <w:sz w:val="32"/>
          <w:szCs w:val="32"/>
        </w:rPr>
        <w:t>围绕建设整体化、一体化数字政府目标</w:t>
      </w:r>
      <w:r>
        <w:rPr>
          <w:rFonts w:hint="eastAsia" w:ascii="仿宋" w:hAnsi="仿宋" w:eastAsia="仿宋" w:cs="仿宋"/>
          <w:sz w:val="32"/>
          <w:szCs w:val="32"/>
          <w:lang w:eastAsia="zh-CN"/>
        </w:rPr>
        <w:t>，</w:t>
      </w:r>
      <w:r>
        <w:rPr>
          <w:rFonts w:hint="eastAsia" w:ascii="仿宋" w:hAnsi="仿宋" w:eastAsia="仿宋" w:cs="仿宋"/>
          <w:sz w:val="32"/>
          <w:szCs w:val="32"/>
        </w:rPr>
        <w:t>将新一代信息技术与政府治理创新融合起来</w:t>
      </w:r>
      <w:r>
        <w:rPr>
          <w:rFonts w:hint="eastAsia" w:ascii="仿宋" w:hAnsi="仿宋" w:eastAsia="仿宋" w:cs="仿宋"/>
          <w:sz w:val="32"/>
          <w:szCs w:val="32"/>
          <w:lang w:eastAsia="zh-CN"/>
        </w:rPr>
        <w:t>，</w:t>
      </w:r>
      <w:r>
        <w:rPr>
          <w:rFonts w:hint="eastAsia" w:ascii="仿宋" w:hAnsi="仿宋" w:eastAsia="仿宋" w:cs="仿宋"/>
          <w:sz w:val="32"/>
          <w:szCs w:val="32"/>
        </w:rPr>
        <w:t>以政府数字化转型驱动治理方式变革。通过政务数据要素</w:t>
      </w:r>
      <w:r>
        <w:rPr>
          <w:rFonts w:hint="eastAsia" w:ascii="仿宋" w:hAnsi="仿宋" w:eastAsia="仿宋" w:cs="仿宋"/>
          <w:sz w:val="32"/>
          <w:szCs w:val="32"/>
          <w:lang w:eastAsia="zh-CN"/>
        </w:rPr>
        <w:t>，</w:t>
      </w:r>
      <w:r>
        <w:rPr>
          <w:rFonts w:hint="eastAsia" w:ascii="仿宋" w:hAnsi="仿宋" w:eastAsia="仿宋" w:cs="仿宋"/>
          <w:sz w:val="32"/>
          <w:szCs w:val="32"/>
        </w:rPr>
        <w:t>增强各领域数字化、智能化建设效能</w:t>
      </w:r>
      <w:r>
        <w:rPr>
          <w:rFonts w:hint="eastAsia" w:ascii="仿宋" w:hAnsi="仿宋" w:eastAsia="仿宋" w:cs="仿宋"/>
          <w:sz w:val="32"/>
          <w:szCs w:val="32"/>
          <w:lang w:eastAsia="zh-CN"/>
        </w:rPr>
        <w:t>，</w:t>
      </w:r>
      <w:r>
        <w:rPr>
          <w:rFonts w:hint="eastAsia" w:ascii="仿宋" w:hAnsi="仿宋" w:eastAsia="仿宋" w:cs="仿宋"/>
          <w:sz w:val="32"/>
          <w:szCs w:val="32"/>
        </w:rPr>
        <w:t>全方位推动政府治理流程再造和模式优化</w:t>
      </w:r>
      <w:r>
        <w:rPr>
          <w:rFonts w:hint="eastAsia" w:ascii="仿宋" w:hAnsi="仿宋" w:eastAsia="仿宋" w:cs="仿宋"/>
          <w:sz w:val="32"/>
          <w:szCs w:val="32"/>
          <w:lang w:eastAsia="zh-CN"/>
        </w:rPr>
        <w:t>，</w:t>
      </w:r>
      <w:r>
        <w:rPr>
          <w:rFonts w:hint="eastAsia" w:ascii="仿宋" w:hAnsi="仿宋" w:eastAsia="仿宋" w:cs="仿宋"/>
          <w:sz w:val="32"/>
          <w:szCs w:val="32"/>
        </w:rPr>
        <w:t>破除组织、层级、领域建设壁垒</w:t>
      </w:r>
      <w:r>
        <w:rPr>
          <w:rFonts w:hint="eastAsia" w:ascii="仿宋" w:hAnsi="仿宋" w:eastAsia="仿宋" w:cs="仿宋"/>
          <w:sz w:val="32"/>
          <w:szCs w:val="32"/>
          <w:lang w:eastAsia="zh-CN"/>
        </w:rPr>
        <w:t>，</w:t>
      </w:r>
      <w:r>
        <w:rPr>
          <w:rFonts w:hint="eastAsia" w:ascii="仿宋" w:hAnsi="仿宋" w:eastAsia="仿宋" w:cs="仿宋"/>
          <w:sz w:val="32"/>
          <w:szCs w:val="32"/>
        </w:rPr>
        <w:t>助力实现政府治理体系与治理能力现代化</w:t>
      </w:r>
      <w:r>
        <w:rPr>
          <w:rFonts w:hint="eastAsia" w:ascii="仿宋" w:hAnsi="仿宋" w:eastAsia="仿宋" w:cs="仿宋"/>
          <w:sz w:val="32"/>
          <w:szCs w:val="32"/>
          <w:lang w:eastAsia="zh-CN"/>
        </w:rPr>
        <w:t>，</w:t>
      </w:r>
      <w:r>
        <w:rPr>
          <w:rFonts w:hint="eastAsia" w:ascii="仿宋" w:hAnsi="仿宋" w:eastAsia="仿宋" w:cs="仿宋"/>
          <w:sz w:val="32"/>
          <w:szCs w:val="32"/>
        </w:rPr>
        <w:t>实现跨部门、跨层级、跨区域的数据共享和业务协同。</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全</w:t>
      </w:r>
      <w:r>
        <w:rPr>
          <w:rFonts w:hint="eastAsia" w:ascii="仿宋" w:hAnsi="仿宋" w:eastAsia="仿宋" w:cs="仿宋"/>
          <w:sz w:val="32"/>
          <w:szCs w:val="32"/>
          <w:lang w:val="en-US"/>
        </w:rPr>
        <w:t>区</w:t>
      </w:r>
      <w:r>
        <w:rPr>
          <w:rFonts w:hint="eastAsia" w:ascii="仿宋" w:hAnsi="仿宋" w:eastAsia="仿宋" w:cs="仿宋"/>
          <w:sz w:val="32"/>
          <w:szCs w:val="32"/>
        </w:rPr>
        <w:t>统一组织保障。按照“全</w:t>
      </w:r>
      <w:r>
        <w:rPr>
          <w:rFonts w:hint="eastAsia" w:ascii="仿宋" w:hAnsi="仿宋" w:eastAsia="仿宋" w:cs="仿宋"/>
          <w:sz w:val="32"/>
          <w:szCs w:val="32"/>
          <w:lang w:val="en-US"/>
        </w:rPr>
        <w:t>区</w:t>
      </w:r>
      <w:r>
        <w:rPr>
          <w:rFonts w:hint="eastAsia" w:ascii="仿宋" w:hAnsi="仿宋" w:eastAsia="仿宋" w:cs="仿宋"/>
          <w:sz w:val="32"/>
          <w:szCs w:val="32"/>
        </w:rPr>
        <w:t>一盘棋”的总体思路</w:t>
      </w:r>
      <w:r>
        <w:rPr>
          <w:rFonts w:hint="eastAsia" w:ascii="仿宋" w:hAnsi="仿宋" w:eastAsia="仿宋" w:cs="仿宋"/>
          <w:sz w:val="32"/>
          <w:szCs w:val="32"/>
          <w:lang w:eastAsia="zh-CN"/>
        </w:rPr>
        <w:t>，</w:t>
      </w:r>
      <w:r>
        <w:rPr>
          <w:rFonts w:hint="eastAsia" w:ascii="仿宋" w:hAnsi="仿宋" w:eastAsia="仿宋" w:cs="仿宋"/>
          <w:sz w:val="32"/>
          <w:szCs w:val="32"/>
        </w:rPr>
        <w:t>打造适应一体化数字政府建设要求的管理体制和运行机制</w:t>
      </w:r>
      <w:r>
        <w:rPr>
          <w:rFonts w:hint="eastAsia" w:ascii="仿宋" w:hAnsi="仿宋" w:eastAsia="仿宋" w:cs="仿宋"/>
          <w:sz w:val="32"/>
          <w:szCs w:val="32"/>
          <w:lang w:eastAsia="zh-CN"/>
        </w:rPr>
        <w:t>，</w:t>
      </w:r>
      <w:r>
        <w:rPr>
          <w:rFonts w:hint="eastAsia" w:ascii="仿宋" w:hAnsi="仿宋" w:eastAsia="仿宋" w:cs="仿宋"/>
          <w:sz w:val="32"/>
          <w:szCs w:val="32"/>
        </w:rPr>
        <w:t>为全</w:t>
      </w:r>
      <w:r>
        <w:rPr>
          <w:rFonts w:hint="eastAsia" w:ascii="仿宋" w:hAnsi="仿宋" w:eastAsia="仿宋" w:cs="仿宋"/>
          <w:sz w:val="32"/>
          <w:szCs w:val="32"/>
          <w:lang w:val="en-US"/>
        </w:rPr>
        <w:t>区</w:t>
      </w:r>
      <w:r>
        <w:rPr>
          <w:rFonts w:hint="eastAsia" w:ascii="仿宋" w:hAnsi="仿宋" w:eastAsia="仿宋" w:cs="仿宋"/>
          <w:sz w:val="32"/>
          <w:szCs w:val="32"/>
        </w:rPr>
        <w:t>数字政府建设发展提供保障。</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rPr>
        <w:t>1.</w:t>
      </w:r>
      <w:r>
        <w:rPr>
          <w:rFonts w:hint="eastAsia" w:ascii="仿宋" w:hAnsi="仿宋" w:eastAsia="仿宋" w:cs="仿宋"/>
          <w:sz w:val="32"/>
          <w:szCs w:val="32"/>
        </w:rPr>
        <w:t>完善统筹协调推进工作机制。在</w:t>
      </w:r>
      <w:r>
        <w:rPr>
          <w:rFonts w:hint="eastAsia" w:ascii="仿宋" w:hAnsi="仿宋" w:eastAsia="仿宋" w:cs="仿宋"/>
          <w:sz w:val="32"/>
          <w:szCs w:val="32"/>
          <w:lang w:val="en-US"/>
        </w:rPr>
        <w:t>区</w:t>
      </w:r>
      <w:r>
        <w:rPr>
          <w:rFonts w:hint="eastAsia" w:ascii="仿宋" w:hAnsi="仿宋" w:eastAsia="仿宋" w:cs="仿宋"/>
          <w:sz w:val="32"/>
          <w:szCs w:val="32"/>
        </w:rPr>
        <w:t>委、</w:t>
      </w:r>
      <w:r>
        <w:rPr>
          <w:rFonts w:hint="eastAsia" w:ascii="仿宋" w:hAnsi="仿宋" w:eastAsia="仿宋" w:cs="仿宋"/>
          <w:sz w:val="32"/>
          <w:szCs w:val="32"/>
          <w:lang w:val="en-US"/>
        </w:rPr>
        <w:t>区</w:t>
      </w:r>
      <w:r>
        <w:rPr>
          <w:rFonts w:hint="eastAsia" w:ascii="仿宋" w:hAnsi="仿宋" w:eastAsia="仿宋" w:cs="仿宋"/>
          <w:sz w:val="32"/>
          <w:szCs w:val="32"/>
        </w:rPr>
        <w:t>政府的领导下</w:t>
      </w:r>
      <w:r>
        <w:rPr>
          <w:rFonts w:hint="eastAsia" w:ascii="仿宋" w:hAnsi="仿宋" w:eastAsia="仿宋" w:cs="仿宋"/>
          <w:sz w:val="32"/>
          <w:szCs w:val="32"/>
          <w:lang w:eastAsia="zh-CN"/>
        </w:rPr>
        <w:t>，</w:t>
      </w:r>
      <w:r>
        <w:rPr>
          <w:rFonts w:hint="eastAsia" w:ascii="仿宋" w:hAnsi="仿宋" w:eastAsia="仿宋" w:cs="仿宋"/>
          <w:sz w:val="32"/>
          <w:szCs w:val="32"/>
        </w:rPr>
        <w:t>成立牡丹江市</w:t>
      </w:r>
      <w:r>
        <w:rPr>
          <w:rFonts w:hint="eastAsia" w:ascii="仿宋" w:hAnsi="仿宋" w:eastAsia="仿宋" w:cs="仿宋"/>
          <w:sz w:val="32"/>
          <w:szCs w:val="32"/>
          <w:lang w:val="en-US" w:eastAsia="zh-CN"/>
        </w:rPr>
        <w:t>西</w:t>
      </w:r>
      <w:r>
        <w:rPr>
          <w:rFonts w:hint="eastAsia" w:ascii="仿宋" w:hAnsi="仿宋" w:eastAsia="仿宋" w:cs="仿宋"/>
          <w:sz w:val="32"/>
          <w:szCs w:val="32"/>
          <w:lang w:val="en-US"/>
        </w:rPr>
        <w:t>安区</w:t>
      </w:r>
      <w:r>
        <w:rPr>
          <w:rFonts w:hint="eastAsia" w:ascii="仿宋" w:hAnsi="仿宋" w:eastAsia="仿宋" w:cs="仿宋"/>
          <w:sz w:val="32"/>
          <w:szCs w:val="32"/>
        </w:rPr>
        <w:t>“数字政府”建设工作领导小组</w:t>
      </w:r>
      <w:r>
        <w:rPr>
          <w:rFonts w:hint="eastAsia" w:ascii="仿宋" w:hAnsi="仿宋" w:eastAsia="仿宋" w:cs="仿宋"/>
          <w:sz w:val="32"/>
          <w:szCs w:val="32"/>
          <w:lang w:eastAsia="zh-CN"/>
        </w:rPr>
        <w:t>，</w:t>
      </w:r>
      <w:r>
        <w:rPr>
          <w:rFonts w:hint="eastAsia" w:ascii="仿宋" w:hAnsi="仿宋" w:eastAsia="仿宋" w:cs="仿宋"/>
          <w:sz w:val="32"/>
          <w:szCs w:val="32"/>
        </w:rPr>
        <w:t>统筹规划、统一部署、协调推进数字政府建设</w:t>
      </w:r>
      <w:r>
        <w:rPr>
          <w:rFonts w:hint="eastAsia" w:ascii="仿宋" w:hAnsi="仿宋" w:eastAsia="仿宋" w:cs="仿宋"/>
          <w:sz w:val="32"/>
          <w:szCs w:val="32"/>
          <w:lang w:eastAsia="zh-CN"/>
        </w:rPr>
        <w:t>，</w:t>
      </w:r>
      <w:r>
        <w:rPr>
          <w:rFonts w:hint="eastAsia" w:ascii="仿宋" w:hAnsi="仿宋" w:eastAsia="仿宋" w:cs="仿宋"/>
          <w:sz w:val="32"/>
          <w:szCs w:val="32"/>
        </w:rPr>
        <w:t>强化各业务部门推进数字政府建设的主体责任。</w:t>
      </w:r>
      <w:r>
        <w:rPr>
          <w:rFonts w:hint="eastAsia" w:ascii="仿宋" w:hAnsi="仿宋" w:eastAsia="仿宋" w:cs="仿宋"/>
          <w:sz w:val="32"/>
          <w:szCs w:val="32"/>
          <w:lang w:val="en-US"/>
        </w:rPr>
        <w:t>区</w:t>
      </w:r>
      <w:r>
        <w:rPr>
          <w:rFonts w:hint="eastAsia" w:ascii="仿宋" w:hAnsi="仿宋" w:eastAsia="仿宋" w:cs="仿宋"/>
          <w:sz w:val="32"/>
          <w:szCs w:val="32"/>
        </w:rPr>
        <w:t>营商局负责数字政府建设的组织协调和统筹推进工作。</w:t>
      </w:r>
      <w:r>
        <w:rPr>
          <w:rFonts w:hint="eastAsia" w:ascii="仿宋" w:hAnsi="仿宋" w:eastAsia="仿宋" w:cs="仿宋"/>
          <w:sz w:val="32"/>
          <w:szCs w:val="32"/>
          <w:lang w:val="en-US"/>
        </w:rPr>
        <w:t>区</w:t>
      </w:r>
      <w:r>
        <w:rPr>
          <w:rFonts w:hint="eastAsia" w:ascii="仿宋" w:hAnsi="仿宋" w:eastAsia="仿宋" w:cs="仿宋"/>
          <w:sz w:val="32"/>
          <w:szCs w:val="32"/>
        </w:rPr>
        <w:t>发改</w:t>
      </w:r>
      <w:r>
        <w:rPr>
          <w:rFonts w:hint="eastAsia" w:ascii="仿宋" w:hAnsi="仿宋" w:eastAsia="仿宋" w:cs="仿宋"/>
          <w:sz w:val="32"/>
          <w:szCs w:val="32"/>
          <w:lang w:val="en-US" w:eastAsia="zh-CN"/>
        </w:rPr>
        <w:t>局</w:t>
      </w:r>
      <w:r>
        <w:rPr>
          <w:rFonts w:hint="eastAsia" w:ascii="仿宋" w:hAnsi="仿宋" w:eastAsia="仿宋" w:cs="仿宋"/>
          <w:sz w:val="32"/>
          <w:szCs w:val="32"/>
        </w:rPr>
        <w:t>负责政务信息化项目立项审批和备案工作。</w:t>
      </w:r>
      <w:r>
        <w:rPr>
          <w:rFonts w:hint="eastAsia" w:ascii="仿宋" w:hAnsi="仿宋" w:eastAsia="仿宋" w:cs="仿宋"/>
          <w:sz w:val="32"/>
          <w:szCs w:val="32"/>
          <w:lang w:val="en-US"/>
        </w:rPr>
        <w:t>区</w:t>
      </w:r>
      <w:r>
        <w:rPr>
          <w:rFonts w:hint="eastAsia" w:ascii="仿宋" w:hAnsi="仿宋" w:eastAsia="仿宋" w:cs="仿宋"/>
          <w:sz w:val="32"/>
          <w:szCs w:val="32"/>
        </w:rPr>
        <w:t>财政局负责政务信息化项目预算审核和资金绩效考评工作。</w:t>
      </w:r>
      <w:r>
        <w:rPr>
          <w:rFonts w:hint="eastAsia" w:ascii="仿宋" w:hAnsi="仿宋" w:eastAsia="仿宋" w:cs="仿宋"/>
          <w:sz w:val="32"/>
          <w:szCs w:val="32"/>
          <w:lang w:val="en-US"/>
        </w:rPr>
        <w:t>区</w:t>
      </w:r>
      <w:r>
        <w:rPr>
          <w:rFonts w:hint="eastAsia" w:ascii="仿宋" w:hAnsi="仿宋" w:eastAsia="仿宋" w:cs="仿宋"/>
          <w:sz w:val="32"/>
          <w:szCs w:val="32"/>
        </w:rPr>
        <w:t>委网信办负责统筹协调网络安全和相关监管工作。</w:t>
      </w:r>
      <w:r>
        <w:rPr>
          <w:rFonts w:hint="eastAsia" w:ascii="仿宋" w:hAnsi="仿宋" w:eastAsia="仿宋" w:cs="仿宋"/>
          <w:sz w:val="32"/>
          <w:szCs w:val="32"/>
          <w:lang w:val="en-US"/>
        </w:rPr>
        <w:t>区</w:t>
      </w:r>
      <w:r>
        <w:rPr>
          <w:rFonts w:hint="eastAsia" w:ascii="仿宋" w:hAnsi="仿宋" w:eastAsia="仿宋" w:cs="仿宋"/>
          <w:sz w:val="32"/>
          <w:szCs w:val="32"/>
        </w:rPr>
        <w:t>委保密和机要局负责密码应用相关工作。</w:t>
      </w:r>
      <w:r>
        <w:rPr>
          <w:rFonts w:hint="eastAsia" w:ascii="仿宋" w:hAnsi="仿宋" w:eastAsia="仿宋" w:cs="仿宋"/>
          <w:color w:val="auto"/>
          <w:sz w:val="32"/>
          <w:szCs w:val="32"/>
          <w:lang w:val="en-US" w:eastAsia="zh-CN"/>
        </w:rPr>
        <w:t>市公安局西安分</w:t>
      </w:r>
      <w:r>
        <w:rPr>
          <w:rFonts w:hint="eastAsia" w:ascii="仿宋" w:hAnsi="仿宋" w:eastAsia="仿宋" w:cs="仿宋"/>
          <w:color w:val="auto"/>
          <w:sz w:val="32"/>
          <w:szCs w:val="32"/>
        </w:rPr>
        <w:t>局</w:t>
      </w:r>
      <w:r>
        <w:rPr>
          <w:rFonts w:hint="eastAsia" w:ascii="仿宋" w:hAnsi="仿宋" w:eastAsia="仿宋" w:cs="仿宋"/>
          <w:sz w:val="32"/>
          <w:szCs w:val="32"/>
        </w:rPr>
        <w:t>负责等保备案定级相关工作。</w:t>
      </w:r>
      <w:r>
        <w:rPr>
          <w:rFonts w:hint="eastAsia" w:ascii="仿宋" w:hAnsi="仿宋" w:eastAsia="仿宋" w:cs="仿宋"/>
          <w:sz w:val="32"/>
          <w:szCs w:val="32"/>
          <w:lang w:val="en-US"/>
        </w:rPr>
        <w:t>区</w:t>
      </w:r>
      <w:r>
        <w:rPr>
          <w:rFonts w:hint="eastAsia" w:ascii="仿宋" w:hAnsi="仿宋" w:eastAsia="仿宋" w:cs="仿宋"/>
          <w:sz w:val="32"/>
          <w:szCs w:val="32"/>
        </w:rPr>
        <w:t>审计局负责政务信息系统审计工作。</w:t>
      </w:r>
      <w:r>
        <w:rPr>
          <w:rFonts w:hint="eastAsia" w:ascii="仿宋" w:hAnsi="仿宋" w:eastAsia="仿宋" w:cs="仿宋"/>
          <w:sz w:val="32"/>
          <w:szCs w:val="32"/>
          <w:lang w:val="en-US"/>
        </w:rPr>
        <w:t>区</w:t>
      </w:r>
      <w:r>
        <w:rPr>
          <w:rFonts w:hint="eastAsia" w:ascii="仿宋" w:hAnsi="仿宋" w:eastAsia="仿宋" w:cs="仿宋"/>
          <w:sz w:val="32"/>
          <w:szCs w:val="32"/>
        </w:rPr>
        <w:t>市场监管局负责数字政府标准体系建设工作。区</w:t>
      </w:r>
      <w:r>
        <w:rPr>
          <w:rFonts w:hint="eastAsia" w:ascii="仿宋" w:hAnsi="仿宋" w:eastAsia="仿宋" w:cs="仿宋"/>
          <w:sz w:val="32"/>
          <w:szCs w:val="32"/>
          <w:lang w:val="en-US" w:eastAsia="zh-CN"/>
        </w:rPr>
        <w:t>司法局</w:t>
      </w:r>
      <w:r>
        <w:rPr>
          <w:rFonts w:hint="eastAsia" w:ascii="仿宋" w:hAnsi="仿宋" w:eastAsia="仿宋" w:cs="仿宋"/>
          <w:sz w:val="32"/>
          <w:szCs w:val="32"/>
        </w:rPr>
        <w:t>负责法制保障工作</w:t>
      </w:r>
      <w:r>
        <w:rPr>
          <w:rFonts w:hint="eastAsia" w:ascii="仿宋" w:hAnsi="仿宋" w:eastAsia="仿宋" w:cs="仿宋"/>
          <w:sz w:val="32"/>
          <w:szCs w:val="32"/>
          <w:lang w:eastAsia="zh-CN"/>
        </w:rPr>
        <w:t>，</w:t>
      </w:r>
      <w:r>
        <w:rPr>
          <w:rFonts w:hint="eastAsia" w:ascii="仿宋" w:hAnsi="仿宋" w:eastAsia="仿宋" w:cs="仿宋"/>
          <w:sz w:val="32"/>
          <w:szCs w:val="32"/>
        </w:rPr>
        <w:t>清理不适应数字政府建设要求的行政规范性文件。</w:t>
      </w:r>
      <w:r>
        <w:rPr>
          <w:rFonts w:hint="eastAsia" w:ascii="仿宋" w:hAnsi="仿宋" w:eastAsia="仿宋" w:cs="仿宋"/>
          <w:sz w:val="32"/>
          <w:szCs w:val="32"/>
          <w:lang w:val="en-US"/>
        </w:rPr>
        <w:t>区</w:t>
      </w:r>
      <w:r>
        <w:rPr>
          <w:rFonts w:hint="eastAsia" w:ascii="仿宋" w:hAnsi="仿宋" w:eastAsia="仿宋" w:cs="仿宋"/>
          <w:sz w:val="32"/>
          <w:szCs w:val="32"/>
        </w:rPr>
        <w:t>人社局负责研究制定数字政府专业技术人员队伍建设行动计划。</w:t>
      </w:r>
      <w:r>
        <w:rPr>
          <w:rFonts w:hint="eastAsia" w:ascii="仿宋" w:hAnsi="仿宋" w:eastAsia="仿宋" w:cs="仿宋"/>
          <w:sz w:val="32"/>
          <w:szCs w:val="32"/>
          <w:lang w:val="en-US"/>
        </w:rPr>
        <w:t>区</w:t>
      </w:r>
      <w:r>
        <w:rPr>
          <w:rFonts w:hint="eastAsia" w:ascii="仿宋" w:hAnsi="仿宋" w:eastAsia="仿宋" w:cs="仿宋"/>
          <w:sz w:val="32"/>
          <w:szCs w:val="32"/>
        </w:rPr>
        <w:t>直各部门要成立由主要领导任组长的数字政府建设工作专班</w:t>
      </w:r>
      <w:r>
        <w:rPr>
          <w:rFonts w:hint="eastAsia" w:ascii="仿宋" w:hAnsi="仿宋" w:eastAsia="仿宋" w:cs="仿宋"/>
          <w:sz w:val="32"/>
          <w:szCs w:val="32"/>
          <w:lang w:eastAsia="zh-CN"/>
        </w:rPr>
        <w:t>，</w:t>
      </w:r>
      <w:r>
        <w:rPr>
          <w:rFonts w:hint="eastAsia" w:ascii="仿宋" w:hAnsi="仿宋" w:eastAsia="仿宋" w:cs="仿宋"/>
          <w:sz w:val="32"/>
          <w:szCs w:val="32"/>
        </w:rPr>
        <w:t>明确</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名分管</w:t>
      </w:r>
      <w:r>
        <w:rPr>
          <w:rFonts w:hint="eastAsia" w:ascii="仿宋" w:hAnsi="仿宋" w:eastAsia="仿宋" w:cs="仿宋"/>
          <w:sz w:val="32"/>
          <w:szCs w:val="32"/>
        </w:rPr>
        <w:t>领导和</w:t>
      </w:r>
      <w:r>
        <w:rPr>
          <w:rFonts w:hint="eastAsia" w:ascii="仿宋" w:hAnsi="仿宋" w:eastAsia="仿宋" w:cs="仿宋"/>
          <w:color w:val="000000"/>
          <w:sz w:val="32"/>
          <w:szCs w:val="32"/>
          <w:lang w:val="en-US"/>
        </w:rPr>
        <w:t>具体工作人员</w:t>
      </w:r>
      <w:r>
        <w:rPr>
          <w:rFonts w:hint="eastAsia" w:ascii="仿宋" w:hAnsi="仿宋" w:eastAsia="仿宋" w:cs="仿宋"/>
          <w:color w:val="000000"/>
          <w:sz w:val="32"/>
          <w:szCs w:val="32"/>
          <w:lang w:eastAsia="zh-CN"/>
        </w:rPr>
        <w:t>，</w:t>
      </w:r>
      <w:r>
        <w:rPr>
          <w:rFonts w:hint="eastAsia" w:ascii="仿宋" w:hAnsi="仿宋" w:eastAsia="仿宋" w:cs="仿宋"/>
          <w:sz w:val="32"/>
          <w:szCs w:val="32"/>
        </w:rPr>
        <w:t>统筹协调推进本部门、本行业、本系统、本领域政务信息化需求、项目建设、数据资源规划、创新应用等有关工作</w:t>
      </w:r>
      <w:r>
        <w:rPr>
          <w:rFonts w:hint="eastAsia" w:ascii="仿宋" w:hAnsi="仿宋" w:eastAsia="仿宋" w:cs="仿宋"/>
          <w:sz w:val="32"/>
          <w:szCs w:val="32"/>
          <w:lang w:eastAsia="zh-CN"/>
        </w:rPr>
        <w:t>，</w:t>
      </w:r>
      <w:r>
        <w:rPr>
          <w:rFonts w:hint="eastAsia" w:ascii="仿宋" w:hAnsi="仿宋" w:eastAsia="仿宋" w:cs="仿宋"/>
          <w:sz w:val="32"/>
          <w:szCs w:val="32"/>
        </w:rPr>
        <w:t>加强对内统一管理和对外有效衔接</w:t>
      </w:r>
      <w:r>
        <w:rPr>
          <w:rFonts w:hint="eastAsia" w:ascii="仿宋" w:hAnsi="仿宋" w:eastAsia="仿宋" w:cs="仿宋"/>
          <w:sz w:val="32"/>
          <w:szCs w:val="32"/>
          <w:lang w:eastAsia="zh-CN"/>
        </w:rPr>
        <w:t>，</w:t>
      </w:r>
      <w:r>
        <w:rPr>
          <w:rFonts w:hint="eastAsia" w:ascii="仿宋" w:hAnsi="仿宋" w:eastAsia="仿宋" w:cs="仿宋"/>
          <w:sz w:val="32"/>
          <w:szCs w:val="32"/>
        </w:rPr>
        <w:t>提供工作进展情况</w:t>
      </w:r>
      <w:r>
        <w:rPr>
          <w:rFonts w:hint="eastAsia" w:ascii="仿宋" w:hAnsi="仿宋" w:eastAsia="仿宋" w:cs="仿宋"/>
          <w:sz w:val="32"/>
          <w:szCs w:val="32"/>
          <w:lang w:eastAsia="zh-CN"/>
        </w:rPr>
        <w:t>，</w:t>
      </w:r>
      <w:r>
        <w:rPr>
          <w:rFonts w:hint="eastAsia" w:ascii="仿宋" w:hAnsi="仿宋" w:eastAsia="仿宋" w:cs="仿宋"/>
          <w:sz w:val="32"/>
          <w:szCs w:val="32"/>
        </w:rPr>
        <w:t>工作专班人员发生变化要及时向</w:t>
      </w:r>
      <w:r>
        <w:rPr>
          <w:rFonts w:hint="eastAsia" w:ascii="仿宋" w:hAnsi="仿宋" w:eastAsia="仿宋" w:cs="仿宋"/>
          <w:sz w:val="32"/>
          <w:szCs w:val="32"/>
          <w:lang w:val="en-US"/>
        </w:rPr>
        <w:t>区</w:t>
      </w:r>
      <w:r>
        <w:rPr>
          <w:rFonts w:hint="eastAsia" w:ascii="仿宋" w:hAnsi="仿宋" w:eastAsia="仿宋" w:cs="仿宋"/>
          <w:sz w:val="32"/>
          <w:szCs w:val="32"/>
        </w:rPr>
        <w:t>营商局备案。形成协同联动、职责清晰、权威高效、统筹有力的工作机制。</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rPr>
        <w:t>2.</w:t>
      </w:r>
      <w:r>
        <w:rPr>
          <w:rFonts w:hint="eastAsia" w:ascii="仿宋" w:hAnsi="仿宋" w:eastAsia="仿宋" w:cs="仿宋"/>
          <w:sz w:val="32"/>
          <w:szCs w:val="32"/>
        </w:rPr>
        <w:t>优化组织体系和运行管理。区政府建立由营商局牵头的数字政府组织协调和统筹推进工作机制</w:t>
      </w:r>
      <w:r>
        <w:rPr>
          <w:rFonts w:hint="eastAsia" w:ascii="仿宋" w:hAnsi="仿宋" w:eastAsia="仿宋" w:cs="仿宋"/>
          <w:sz w:val="32"/>
          <w:szCs w:val="32"/>
          <w:lang w:eastAsia="zh-CN"/>
        </w:rPr>
        <w:t>，</w:t>
      </w:r>
      <w:r>
        <w:rPr>
          <w:rFonts w:hint="eastAsia" w:ascii="仿宋" w:hAnsi="仿宋" w:eastAsia="仿宋" w:cs="仿宋"/>
          <w:sz w:val="32"/>
          <w:szCs w:val="32"/>
        </w:rPr>
        <w:t>明确各</w:t>
      </w:r>
      <w:r>
        <w:rPr>
          <w:rFonts w:hint="eastAsia" w:ascii="仿宋" w:hAnsi="仿宋" w:eastAsia="仿宋" w:cs="仿宋"/>
          <w:sz w:val="32"/>
          <w:szCs w:val="32"/>
          <w:lang w:val="en-US"/>
        </w:rPr>
        <w:t>业务</w:t>
      </w:r>
      <w:r>
        <w:rPr>
          <w:rFonts w:hint="eastAsia" w:ascii="仿宋" w:hAnsi="仿宋" w:eastAsia="仿宋" w:cs="仿宋"/>
          <w:sz w:val="32"/>
          <w:szCs w:val="32"/>
        </w:rPr>
        <w:t>部门工作职责</w:t>
      </w:r>
      <w:r>
        <w:rPr>
          <w:rFonts w:hint="eastAsia" w:ascii="仿宋" w:hAnsi="仿宋" w:eastAsia="仿宋" w:cs="仿宋"/>
          <w:sz w:val="32"/>
          <w:szCs w:val="32"/>
          <w:lang w:eastAsia="zh-CN"/>
        </w:rPr>
        <w:t>，</w:t>
      </w:r>
      <w:r>
        <w:rPr>
          <w:rFonts w:hint="eastAsia" w:ascii="仿宋" w:hAnsi="仿宋" w:eastAsia="仿宋" w:cs="仿宋"/>
          <w:sz w:val="32"/>
          <w:szCs w:val="32"/>
        </w:rPr>
        <w:t>制定本级数字政府建设配套文件</w:t>
      </w:r>
      <w:r>
        <w:rPr>
          <w:rFonts w:hint="eastAsia" w:ascii="仿宋" w:hAnsi="仿宋" w:eastAsia="仿宋" w:cs="仿宋"/>
          <w:sz w:val="32"/>
          <w:szCs w:val="32"/>
          <w:lang w:eastAsia="zh-CN"/>
        </w:rPr>
        <w:t>，</w:t>
      </w:r>
      <w:r>
        <w:rPr>
          <w:rFonts w:hint="eastAsia" w:ascii="仿宋" w:hAnsi="仿宋" w:eastAsia="仿宋" w:cs="仿宋"/>
          <w:sz w:val="32"/>
          <w:szCs w:val="32"/>
        </w:rPr>
        <w:t>加强与</w:t>
      </w:r>
      <w:r>
        <w:rPr>
          <w:rFonts w:hint="eastAsia" w:ascii="仿宋" w:hAnsi="仿宋" w:eastAsia="仿宋" w:cs="仿宋"/>
          <w:sz w:val="32"/>
          <w:szCs w:val="32"/>
          <w:lang w:val="en-US"/>
        </w:rPr>
        <w:t>市</w:t>
      </w:r>
      <w:r>
        <w:rPr>
          <w:rFonts w:hint="eastAsia" w:ascii="仿宋" w:hAnsi="仿宋" w:eastAsia="仿宋" w:cs="仿宋"/>
          <w:sz w:val="32"/>
          <w:szCs w:val="32"/>
        </w:rPr>
        <w:t>规划、</w:t>
      </w:r>
      <w:r>
        <w:rPr>
          <w:rFonts w:hint="eastAsia" w:ascii="仿宋" w:hAnsi="仿宋" w:eastAsia="仿宋" w:cs="仿宋"/>
          <w:sz w:val="32"/>
          <w:szCs w:val="32"/>
          <w:lang w:val="en-US"/>
        </w:rPr>
        <w:t>区</w:t>
      </w:r>
      <w:r>
        <w:rPr>
          <w:rFonts w:hint="eastAsia" w:ascii="仿宋" w:hAnsi="仿宋" w:eastAsia="仿宋" w:cs="仿宋"/>
          <w:sz w:val="32"/>
          <w:szCs w:val="32"/>
        </w:rPr>
        <w:t>实施方案的有效衔接</w:t>
      </w:r>
      <w:r>
        <w:rPr>
          <w:rFonts w:hint="eastAsia" w:ascii="仿宋" w:hAnsi="仿宋" w:eastAsia="仿宋" w:cs="仿宋"/>
          <w:sz w:val="32"/>
          <w:szCs w:val="32"/>
          <w:lang w:eastAsia="zh-CN"/>
        </w:rPr>
        <w:t>，</w:t>
      </w:r>
      <w:r>
        <w:rPr>
          <w:rFonts w:hint="eastAsia" w:ascii="仿宋" w:hAnsi="仿宋" w:eastAsia="仿宋" w:cs="仿宋"/>
          <w:sz w:val="32"/>
          <w:szCs w:val="32"/>
        </w:rPr>
        <w:t>明确工作要点</w:t>
      </w:r>
      <w:r>
        <w:rPr>
          <w:rFonts w:hint="eastAsia" w:ascii="仿宋" w:hAnsi="仿宋" w:eastAsia="仿宋" w:cs="仿宋"/>
          <w:sz w:val="32"/>
          <w:szCs w:val="32"/>
          <w:lang w:eastAsia="zh-CN"/>
        </w:rPr>
        <w:t>，</w:t>
      </w:r>
      <w:r>
        <w:rPr>
          <w:rFonts w:hint="eastAsia" w:ascii="仿宋" w:hAnsi="仿宋" w:eastAsia="仿宋" w:cs="仿宋"/>
          <w:sz w:val="32"/>
          <w:szCs w:val="32"/>
        </w:rPr>
        <w:t>加强数字政府建设应用在乡镇</w:t>
      </w:r>
      <w:r>
        <w:rPr>
          <w:rFonts w:hint="eastAsia" w:ascii="仿宋" w:hAnsi="仿宋" w:eastAsia="仿宋" w:cs="仿宋"/>
          <w:sz w:val="32"/>
          <w:szCs w:val="32"/>
          <w:lang w:eastAsia="zh-CN"/>
        </w:rPr>
        <w:t>（</w:t>
      </w:r>
      <w:r>
        <w:rPr>
          <w:rFonts w:hint="eastAsia" w:ascii="仿宋" w:hAnsi="仿宋" w:eastAsia="仿宋" w:cs="仿宋"/>
          <w:sz w:val="32"/>
          <w:szCs w:val="32"/>
        </w:rPr>
        <w:t>街道</w:t>
      </w:r>
      <w:r>
        <w:rPr>
          <w:rFonts w:hint="eastAsia" w:ascii="仿宋" w:hAnsi="仿宋" w:eastAsia="仿宋" w:cs="仿宋"/>
          <w:sz w:val="32"/>
          <w:szCs w:val="32"/>
          <w:lang w:eastAsia="zh-CN"/>
        </w:rPr>
        <w:t>）</w:t>
      </w:r>
      <w:r>
        <w:rPr>
          <w:rFonts w:hint="eastAsia" w:ascii="仿宋" w:hAnsi="仿宋" w:eastAsia="仿宋" w:cs="仿宋"/>
          <w:sz w:val="32"/>
          <w:szCs w:val="32"/>
        </w:rPr>
        <w:t>和村</w:t>
      </w:r>
      <w:r>
        <w:rPr>
          <w:rFonts w:hint="eastAsia" w:ascii="仿宋" w:hAnsi="仿宋" w:eastAsia="仿宋" w:cs="仿宋"/>
          <w:sz w:val="32"/>
          <w:szCs w:val="32"/>
          <w:lang w:eastAsia="zh-CN"/>
        </w:rPr>
        <w:t>（</w:t>
      </w:r>
      <w:r>
        <w:rPr>
          <w:rFonts w:hint="eastAsia" w:ascii="仿宋" w:hAnsi="仿宋" w:eastAsia="仿宋" w:cs="仿宋"/>
          <w:sz w:val="32"/>
          <w:szCs w:val="32"/>
        </w:rPr>
        <w:t>社区</w:t>
      </w:r>
      <w:r>
        <w:rPr>
          <w:rFonts w:hint="eastAsia" w:ascii="仿宋" w:hAnsi="仿宋" w:eastAsia="仿宋" w:cs="仿宋"/>
          <w:sz w:val="32"/>
          <w:szCs w:val="32"/>
          <w:lang w:eastAsia="zh-CN"/>
        </w:rPr>
        <w:t>）</w:t>
      </w:r>
      <w:r>
        <w:rPr>
          <w:rFonts w:hint="eastAsia" w:ascii="仿宋" w:hAnsi="仿宋" w:eastAsia="仿宋" w:cs="仿宋"/>
          <w:sz w:val="32"/>
          <w:szCs w:val="32"/>
        </w:rPr>
        <w:t>有效延伸。加强</w:t>
      </w:r>
      <w:r>
        <w:rPr>
          <w:rFonts w:hint="eastAsia" w:ascii="仿宋" w:hAnsi="仿宋" w:eastAsia="仿宋" w:cs="仿宋"/>
          <w:sz w:val="32"/>
          <w:szCs w:val="32"/>
          <w:lang w:val="en-US"/>
        </w:rPr>
        <w:t>区</w:t>
      </w:r>
      <w:r>
        <w:rPr>
          <w:rFonts w:hint="eastAsia" w:ascii="仿宋" w:hAnsi="仿宋" w:eastAsia="仿宋" w:cs="仿宋"/>
          <w:sz w:val="32"/>
          <w:szCs w:val="32"/>
        </w:rPr>
        <w:t>大数据人员队伍建设，负责做好基础设施和一体化支撑体系安全保障和运行维护有关工作。鼓励优秀骨干企业发挥运营服务优势</w:t>
      </w:r>
      <w:r>
        <w:rPr>
          <w:rFonts w:hint="eastAsia" w:ascii="仿宋" w:hAnsi="仿宋" w:eastAsia="仿宋" w:cs="仿宋"/>
          <w:sz w:val="32"/>
          <w:szCs w:val="32"/>
          <w:lang w:eastAsia="zh-CN"/>
        </w:rPr>
        <w:t>，</w:t>
      </w:r>
      <w:r>
        <w:rPr>
          <w:rFonts w:hint="eastAsia" w:ascii="仿宋" w:hAnsi="仿宋" w:eastAsia="仿宋" w:cs="仿宋"/>
          <w:sz w:val="32"/>
          <w:szCs w:val="32"/>
        </w:rPr>
        <w:t>积极参与数字政府项目建设运营。</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sz w:val="32"/>
          <w:szCs w:val="32"/>
          <w:lang w:val="en-US"/>
        </w:rPr>
        <w:t>3.</w:t>
      </w:r>
      <w:r>
        <w:rPr>
          <w:rFonts w:hint="eastAsia" w:ascii="仿宋" w:hAnsi="仿宋" w:eastAsia="仿宋" w:cs="仿宋"/>
          <w:sz w:val="32"/>
          <w:szCs w:val="32"/>
        </w:rPr>
        <w:t>建立健全标准规范体系。完善标准规范工作机制,建立我</w:t>
      </w:r>
      <w:r>
        <w:rPr>
          <w:rFonts w:hint="eastAsia" w:ascii="仿宋" w:hAnsi="仿宋" w:eastAsia="仿宋" w:cs="仿宋"/>
          <w:sz w:val="32"/>
          <w:szCs w:val="32"/>
          <w:lang w:val="en-US"/>
        </w:rPr>
        <w:t>区</w:t>
      </w:r>
      <w:r>
        <w:rPr>
          <w:rFonts w:hint="eastAsia" w:ascii="仿宋" w:hAnsi="仿宋" w:eastAsia="仿宋" w:cs="仿宋"/>
          <w:sz w:val="32"/>
          <w:szCs w:val="32"/>
        </w:rPr>
        <w:t>数字政府总体标准框架体系。完善政务数据采集汇聚、数据治理、共享开放、数据安全等系列标准文件。建立涵盖事项标准、平台管理、大厅建设管理、咨询投诉、好差评等政务服务标准体系。</w:t>
      </w:r>
      <w:r>
        <w:rPr>
          <w:rFonts w:hint="eastAsia" w:ascii="仿宋" w:hAnsi="仿宋" w:eastAsia="仿宋" w:cs="仿宋"/>
          <w:color w:val="000000"/>
          <w:sz w:val="32"/>
          <w:szCs w:val="32"/>
          <w:lang w:val="en-US"/>
        </w:rPr>
        <w:t>落实</w:t>
      </w:r>
      <w:r>
        <w:rPr>
          <w:rFonts w:hint="eastAsia" w:ascii="仿宋" w:hAnsi="仿宋" w:eastAsia="仿宋" w:cs="仿宋"/>
          <w:color w:val="000000"/>
          <w:sz w:val="32"/>
          <w:szCs w:val="32"/>
        </w:rPr>
        <w:t>一体化政务大数据平台、电子政务外网等基础设施相关标准规范。</w:t>
      </w:r>
    </w:p>
    <w:p>
      <w:pPr>
        <w:keepNext w:val="0"/>
        <w:keepLines w:val="0"/>
        <w:pageBreakBefore w:val="0"/>
        <w:kinsoku/>
        <w:wordWrap/>
        <w:overflowPunct/>
        <w:topLinePunct w:val="0"/>
        <w:autoSpaceDE/>
        <w:autoSpaceDN/>
        <w:bidi w:val="0"/>
        <w:adjustRightInd/>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rPr>
        <w:t>二）</w:t>
      </w:r>
      <w:r>
        <w:rPr>
          <w:rFonts w:hint="eastAsia" w:ascii="楷体" w:hAnsi="楷体" w:eastAsia="楷体" w:cs="楷体"/>
          <w:b/>
          <w:bCs/>
          <w:sz w:val="32"/>
          <w:szCs w:val="32"/>
        </w:rPr>
        <w:t>构建全</w:t>
      </w:r>
      <w:r>
        <w:rPr>
          <w:rFonts w:hint="eastAsia" w:ascii="楷体" w:hAnsi="楷体" w:eastAsia="楷体" w:cs="楷体"/>
          <w:b/>
          <w:bCs/>
          <w:sz w:val="32"/>
          <w:szCs w:val="32"/>
          <w:lang w:val="en-US"/>
        </w:rPr>
        <w:t>区</w:t>
      </w:r>
      <w:r>
        <w:rPr>
          <w:rFonts w:hint="eastAsia" w:ascii="楷体" w:hAnsi="楷体" w:eastAsia="楷体" w:cs="楷体"/>
          <w:b/>
          <w:bCs/>
          <w:sz w:val="32"/>
          <w:szCs w:val="32"/>
        </w:rPr>
        <w:t>一体化数字基础设施体系</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rPr>
        <w:t>1.</w:t>
      </w:r>
      <w:r>
        <w:rPr>
          <w:rFonts w:hint="eastAsia" w:ascii="仿宋" w:hAnsi="仿宋" w:eastAsia="仿宋" w:cs="仿宋"/>
          <w:sz w:val="32"/>
          <w:szCs w:val="32"/>
        </w:rPr>
        <w:t>提升电子政务外网骨干网支撑能力。按照国家、省电子政务外网相关要求</w:t>
      </w:r>
      <w:r>
        <w:rPr>
          <w:rFonts w:hint="eastAsia" w:ascii="仿宋" w:hAnsi="仿宋" w:eastAsia="仿宋" w:cs="仿宋"/>
          <w:sz w:val="32"/>
          <w:szCs w:val="32"/>
          <w:lang w:eastAsia="zh-CN"/>
        </w:rPr>
        <w:t>，</w:t>
      </w:r>
      <w:r>
        <w:rPr>
          <w:rFonts w:hint="eastAsia" w:ascii="仿宋" w:hAnsi="仿宋" w:eastAsia="仿宋" w:cs="仿宋"/>
          <w:sz w:val="32"/>
          <w:szCs w:val="32"/>
        </w:rPr>
        <w:t>提升电子政务外网多业务承载能力。提升网络覆盖范围</w:t>
      </w:r>
      <w:r>
        <w:rPr>
          <w:rFonts w:hint="eastAsia" w:ascii="仿宋" w:hAnsi="仿宋" w:eastAsia="仿宋" w:cs="仿宋"/>
          <w:sz w:val="32"/>
          <w:szCs w:val="32"/>
          <w:lang w:eastAsia="zh-CN"/>
        </w:rPr>
        <w:t>，</w:t>
      </w:r>
      <w:r>
        <w:rPr>
          <w:rFonts w:hint="eastAsia" w:ascii="仿宋" w:hAnsi="仿宋" w:eastAsia="仿宋" w:cs="仿宋"/>
          <w:sz w:val="32"/>
          <w:szCs w:val="32"/>
        </w:rPr>
        <w:t>实现区、乡镇</w:t>
      </w:r>
      <w:r>
        <w:rPr>
          <w:rFonts w:hint="eastAsia" w:ascii="仿宋" w:hAnsi="仿宋" w:eastAsia="仿宋" w:cs="仿宋"/>
          <w:sz w:val="32"/>
          <w:szCs w:val="32"/>
          <w:lang w:eastAsia="zh-CN"/>
        </w:rPr>
        <w:t>（</w:t>
      </w:r>
      <w:r>
        <w:rPr>
          <w:rFonts w:hint="eastAsia" w:ascii="仿宋" w:hAnsi="仿宋" w:eastAsia="仿宋" w:cs="仿宋"/>
          <w:sz w:val="32"/>
          <w:szCs w:val="32"/>
        </w:rPr>
        <w:t>街道</w:t>
      </w:r>
      <w:r>
        <w:rPr>
          <w:rFonts w:hint="eastAsia" w:ascii="仿宋" w:hAnsi="仿宋" w:eastAsia="仿宋" w:cs="仿宋"/>
          <w:sz w:val="32"/>
          <w:szCs w:val="32"/>
          <w:lang w:eastAsia="zh-CN"/>
        </w:rPr>
        <w:t>）</w:t>
      </w:r>
      <w:r>
        <w:rPr>
          <w:rFonts w:hint="eastAsia" w:ascii="仿宋" w:hAnsi="仿宋" w:eastAsia="仿宋" w:cs="仿宋"/>
          <w:sz w:val="32"/>
          <w:szCs w:val="32"/>
        </w:rPr>
        <w:t>、村</w:t>
      </w:r>
      <w:r>
        <w:rPr>
          <w:rFonts w:hint="eastAsia" w:ascii="仿宋" w:hAnsi="仿宋" w:eastAsia="仿宋" w:cs="仿宋"/>
          <w:sz w:val="32"/>
          <w:szCs w:val="32"/>
          <w:lang w:eastAsia="zh-CN"/>
        </w:rPr>
        <w:t>（</w:t>
      </w:r>
      <w:r>
        <w:rPr>
          <w:rFonts w:hint="eastAsia" w:ascii="仿宋" w:hAnsi="仿宋" w:eastAsia="仿宋" w:cs="仿宋"/>
          <w:sz w:val="32"/>
          <w:szCs w:val="32"/>
        </w:rPr>
        <w:t>社区</w:t>
      </w:r>
      <w:r>
        <w:rPr>
          <w:rFonts w:hint="eastAsia" w:ascii="仿宋" w:hAnsi="仿宋" w:eastAsia="仿宋" w:cs="仿宋"/>
          <w:sz w:val="32"/>
          <w:szCs w:val="32"/>
          <w:lang w:eastAsia="zh-CN"/>
        </w:rPr>
        <w:t>）</w:t>
      </w:r>
      <w:r>
        <w:rPr>
          <w:rFonts w:hint="eastAsia" w:ascii="仿宋" w:hAnsi="仿宋" w:eastAsia="仿宋" w:cs="仿宋"/>
          <w:sz w:val="32"/>
          <w:szCs w:val="32"/>
        </w:rPr>
        <w:t>、网格</w:t>
      </w:r>
      <w:r>
        <w:rPr>
          <w:rFonts w:hint="eastAsia" w:ascii="仿宋" w:hAnsi="仿宋" w:eastAsia="仿宋" w:cs="仿宋"/>
          <w:sz w:val="32"/>
          <w:szCs w:val="32"/>
          <w:lang w:val="en-US"/>
        </w:rPr>
        <w:t>四</w:t>
      </w:r>
      <w:r>
        <w:rPr>
          <w:rFonts w:hint="eastAsia" w:ascii="仿宋" w:hAnsi="仿宋" w:eastAsia="仿宋" w:cs="仿宋"/>
          <w:sz w:val="32"/>
          <w:szCs w:val="32"/>
        </w:rPr>
        <w:t>级政务部门全覆盖</w:t>
      </w:r>
      <w:r>
        <w:rPr>
          <w:rFonts w:hint="eastAsia" w:ascii="仿宋" w:hAnsi="仿宋" w:eastAsia="仿宋" w:cs="仿宋"/>
          <w:sz w:val="32"/>
          <w:szCs w:val="32"/>
          <w:lang w:eastAsia="zh-CN"/>
        </w:rPr>
        <w:t>，</w:t>
      </w:r>
      <w:r>
        <w:rPr>
          <w:rFonts w:hint="eastAsia" w:ascii="仿宋" w:hAnsi="仿宋" w:eastAsia="仿宋" w:cs="仿宋"/>
          <w:sz w:val="32"/>
          <w:szCs w:val="32"/>
        </w:rPr>
        <w:t>满足不同单位、不同业务个性化的网络服务需求。推进非涉密业务专网与电子政务外网整合对接。分阶段推进非涉密业务专网</w:t>
      </w:r>
      <w:r>
        <w:rPr>
          <w:rFonts w:hint="eastAsia" w:ascii="仿宋" w:hAnsi="仿宋" w:eastAsia="仿宋" w:cs="仿宋"/>
          <w:sz w:val="32"/>
          <w:szCs w:val="32"/>
          <w:lang w:eastAsia="zh-CN"/>
        </w:rPr>
        <w:t>（</w:t>
      </w:r>
      <w:r>
        <w:rPr>
          <w:rFonts w:hint="eastAsia" w:ascii="仿宋" w:hAnsi="仿宋" w:eastAsia="仿宋" w:cs="仿宋"/>
          <w:sz w:val="32"/>
          <w:szCs w:val="32"/>
        </w:rPr>
        <w:t>含国省垂直部署业务专网的市以下部分</w:t>
      </w:r>
      <w:r>
        <w:rPr>
          <w:rFonts w:hint="eastAsia" w:ascii="仿宋" w:hAnsi="仿宋" w:eastAsia="仿宋" w:cs="仿宋"/>
          <w:sz w:val="32"/>
          <w:szCs w:val="32"/>
          <w:lang w:eastAsia="zh-CN"/>
        </w:rPr>
        <w:t>）</w:t>
      </w:r>
      <w:r>
        <w:rPr>
          <w:rFonts w:hint="eastAsia" w:ascii="仿宋" w:hAnsi="仿宋" w:eastAsia="仿宋" w:cs="仿宋"/>
          <w:sz w:val="32"/>
          <w:szCs w:val="32"/>
        </w:rPr>
        <w:t>向电子政务外网迁移整合或融合互联。除极特殊情况外</w:t>
      </w:r>
      <w:r>
        <w:rPr>
          <w:rFonts w:hint="eastAsia" w:ascii="仿宋" w:hAnsi="仿宋" w:eastAsia="仿宋" w:cs="仿宋"/>
          <w:sz w:val="32"/>
          <w:szCs w:val="32"/>
          <w:lang w:eastAsia="zh-CN"/>
        </w:rPr>
        <w:t>，</w:t>
      </w:r>
      <w:r>
        <w:rPr>
          <w:rFonts w:hint="eastAsia" w:ascii="仿宋" w:hAnsi="仿宋" w:eastAsia="仿宋" w:cs="仿宋"/>
          <w:sz w:val="32"/>
          <w:szCs w:val="32"/>
        </w:rPr>
        <w:t>原则上不再新建专网专线。</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rPr>
        <w:t>2.</w:t>
      </w:r>
      <w:r>
        <w:rPr>
          <w:rFonts w:hint="eastAsia" w:ascii="仿宋" w:hAnsi="仿宋" w:eastAsia="仿宋" w:cs="仿宋"/>
          <w:sz w:val="32"/>
          <w:szCs w:val="32"/>
        </w:rPr>
        <w:t>强化电子政务网络安全管理与防护。充分利用密码技术</w:t>
      </w:r>
      <w:r>
        <w:rPr>
          <w:rFonts w:hint="eastAsia" w:ascii="仿宋" w:hAnsi="仿宋" w:eastAsia="仿宋" w:cs="仿宋"/>
          <w:sz w:val="32"/>
          <w:szCs w:val="32"/>
          <w:lang w:eastAsia="zh-CN"/>
        </w:rPr>
        <w:t>，</w:t>
      </w:r>
      <w:r>
        <w:rPr>
          <w:rFonts w:hint="eastAsia" w:ascii="仿宋" w:hAnsi="仿宋" w:eastAsia="仿宋" w:cs="仿宋"/>
          <w:sz w:val="32"/>
          <w:szCs w:val="32"/>
        </w:rPr>
        <w:t>建立安全可信的网络传输通道和防篡改、可追溯的网络信任环境。探索应用量子通信、区块链网络等新技术。</w:t>
      </w:r>
    </w:p>
    <w:tbl>
      <w:tblPr>
        <w:tblStyle w:val="8"/>
        <w:tblpPr w:leftFromText="180" w:rightFromText="180" w:vertAnchor="text" w:tblpX="-218" w:tblpY="6"/>
        <w:tblOverlap w:val="never"/>
        <w:tblW w:w="0" w:type="auto"/>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080"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专栏1 电子政务外网优化升级工程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080"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lang w:val="en-US"/>
              </w:rPr>
            </w:pPr>
            <w:r>
              <w:rPr>
                <w:rFonts w:hint="eastAsia" w:ascii="宋体" w:hAnsi="宋体" w:eastAsia="宋体" w:cs="宋体"/>
                <w:sz w:val="24"/>
                <w:szCs w:val="24"/>
                <w:lang w:val="en-US"/>
              </w:rPr>
              <w:t>电子政务外网升级整合</w:t>
            </w:r>
            <w:r>
              <w:rPr>
                <w:rFonts w:hint="eastAsia" w:ascii="宋体" w:hAnsi="宋体" w:eastAsia="宋体" w:cs="宋体"/>
                <w:sz w:val="24"/>
                <w:szCs w:val="24"/>
                <w:lang w:val="en-US" w:eastAsia="zh-CN"/>
              </w:rPr>
              <w:t>，</w:t>
            </w:r>
            <w:r>
              <w:rPr>
                <w:rFonts w:hint="eastAsia" w:ascii="宋体" w:hAnsi="宋体" w:eastAsia="宋体" w:cs="宋体"/>
                <w:sz w:val="24"/>
                <w:szCs w:val="24"/>
                <w:lang w:val="en-US"/>
              </w:rPr>
              <w:t>推进非涉密专网与政务外网的融合，提升政务外网的整体服务能力。</w:t>
            </w:r>
          </w:p>
        </w:tc>
      </w:tr>
    </w:tbl>
    <w:p>
      <w:pPr>
        <w:keepNext w:val="0"/>
        <w:keepLines w:val="0"/>
        <w:pageBreakBefore w:val="0"/>
        <w:kinsoku/>
        <w:wordWrap/>
        <w:overflowPunct/>
        <w:topLinePunct w:val="0"/>
        <w:autoSpaceDE/>
        <w:autoSpaceDN/>
        <w:bidi w:val="0"/>
        <w:adjustRightInd/>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rPr>
        <w:t>三）</w:t>
      </w:r>
      <w:r>
        <w:rPr>
          <w:rFonts w:hint="eastAsia" w:ascii="楷体" w:hAnsi="楷体" w:eastAsia="楷体" w:cs="楷体"/>
          <w:b/>
          <w:bCs/>
          <w:sz w:val="32"/>
          <w:szCs w:val="32"/>
        </w:rPr>
        <w:t>构建全</w:t>
      </w:r>
      <w:r>
        <w:rPr>
          <w:rFonts w:hint="eastAsia" w:ascii="楷体" w:hAnsi="楷体" w:eastAsia="楷体" w:cs="楷体"/>
          <w:b/>
          <w:bCs/>
          <w:sz w:val="32"/>
          <w:szCs w:val="32"/>
          <w:lang w:val="en-US"/>
        </w:rPr>
        <w:t>区</w:t>
      </w:r>
      <w:r>
        <w:rPr>
          <w:rFonts w:hint="eastAsia" w:ascii="楷体" w:hAnsi="楷体" w:eastAsia="楷体" w:cs="楷体"/>
          <w:b/>
          <w:bCs/>
          <w:sz w:val="32"/>
          <w:szCs w:val="32"/>
        </w:rPr>
        <w:t>一体化政务数据体系</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_GB2312" w:hAnsi="仿宋_GB2312" w:eastAsia="仿宋_GB2312" w:cs="仿宋_GB2312"/>
          <w:sz w:val="32"/>
          <w:szCs w:val="32"/>
        </w:rPr>
      </w:pPr>
      <w:r>
        <w:rPr>
          <w:rFonts w:hint="eastAsia" w:ascii="仿宋" w:hAnsi="仿宋" w:eastAsia="仿宋" w:cs="仿宋"/>
          <w:sz w:val="32"/>
          <w:szCs w:val="32"/>
        </w:rPr>
        <w:t>为充分发挥数据要素多元配置作用</w:t>
      </w:r>
      <w:r>
        <w:rPr>
          <w:rFonts w:hint="eastAsia" w:ascii="仿宋" w:hAnsi="仿宋" w:eastAsia="仿宋" w:cs="仿宋"/>
          <w:sz w:val="32"/>
          <w:szCs w:val="32"/>
          <w:lang w:eastAsia="zh-CN"/>
        </w:rPr>
        <w:t>，</w:t>
      </w:r>
      <w:r>
        <w:rPr>
          <w:rFonts w:hint="eastAsia" w:ascii="仿宋" w:hAnsi="仿宋" w:eastAsia="仿宋" w:cs="仿宋"/>
          <w:sz w:val="32"/>
          <w:szCs w:val="32"/>
        </w:rPr>
        <w:t>以全</w:t>
      </w:r>
      <w:r>
        <w:rPr>
          <w:rFonts w:hint="eastAsia" w:ascii="仿宋" w:hAnsi="仿宋" w:eastAsia="仿宋" w:cs="仿宋"/>
          <w:sz w:val="32"/>
          <w:szCs w:val="32"/>
          <w:lang w:val="en-US"/>
        </w:rPr>
        <w:t>区</w:t>
      </w:r>
      <w:r>
        <w:rPr>
          <w:rFonts w:hint="eastAsia" w:ascii="仿宋" w:hAnsi="仿宋" w:eastAsia="仿宋" w:cs="仿宋"/>
          <w:sz w:val="32"/>
          <w:szCs w:val="32"/>
        </w:rPr>
        <w:t>一体化政务数据体系建设为核心</w:t>
      </w:r>
      <w:r>
        <w:rPr>
          <w:rFonts w:hint="eastAsia" w:ascii="仿宋" w:hAnsi="仿宋" w:eastAsia="仿宋" w:cs="仿宋"/>
          <w:sz w:val="32"/>
          <w:szCs w:val="32"/>
          <w:lang w:eastAsia="zh-CN"/>
        </w:rPr>
        <w:t>，</w:t>
      </w:r>
      <w:r>
        <w:rPr>
          <w:rFonts w:hint="eastAsia" w:ascii="仿宋" w:hAnsi="仿宋" w:eastAsia="仿宋" w:cs="仿宋"/>
          <w:sz w:val="32"/>
          <w:szCs w:val="32"/>
        </w:rPr>
        <w:t>提升政务大数据汇聚、管理、治理、共享、开放等数据服务和按需调用的基础支撑能力</w:t>
      </w:r>
      <w:r>
        <w:rPr>
          <w:rFonts w:hint="eastAsia" w:ascii="仿宋" w:hAnsi="仿宋" w:eastAsia="仿宋" w:cs="仿宋"/>
          <w:sz w:val="32"/>
          <w:szCs w:val="32"/>
          <w:lang w:eastAsia="zh-CN"/>
        </w:rPr>
        <w:t>，</w:t>
      </w:r>
      <w:r>
        <w:rPr>
          <w:rFonts w:hint="eastAsia" w:ascii="仿宋" w:hAnsi="仿宋" w:eastAsia="仿宋" w:cs="仿宋"/>
          <w:sz w:val="32"/>
          <w:szCs w:val="32"/>
        </w:rPr>
        <w:t>加强安全可控的技术体系</w:t>
      </w:r>
      <w:r>
        <w:rPr>
          <w:rFonts w:hint="eastAsia" w:ascii="仿宋" w:hAnsi="仿宋" w:eastAsia="仿宋" w:cs="仿宋"/>
          <w:sz w:val="32"/>
          <w:szCs w:val="32"/>
          <w:lang w:eastAsia="zh-CN"/>
        </w:rPr>
        <w:t>，</w:t>
      </w:r>
      <w:r>
        <w:rPr>
          <w:rFonts w:hint="eastAsia" w:ascii="仿宋" w:hAnsi="仿宋" w:eastAsia="仿宋" w:cs="仿宋"/>
          <w:sz w:val="32"/>
          <w:szCs w:val="32"/>
        </w:rPr>
        <w:t>建设满足各领域数字政府建设创新需求。</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b/>
          <w:bCs/>
          <w:sz w:val="32"/>
          <w:szCs w:val="32"/>
          <w:lang w:val="en-US"/>
        </w:rPr>
      </w:pPr>
      <w:r>
        <w:rPr>
          <w:rFonts w:hint="eastAsia" w:ascii="仿宋" w:hAnsi="仿宋" w:eastAsia="仿宋" w:cs="仿宋"/>
          <w:b/>
          <w:bCs/>
          <w:sz w:val="32"/>
          <w:szCs w:val="32"/>
          <w:lang w:val="en-US"/>
        </w:rPr>
        <w:t>1.</w:t>
      </w:r>
      <w:r>
        <w:rPr>
          <w:rFonts w:hint="eastAsia" w:ascii="仿宋" w:hAnsi="仿宋" w:eastAsia="仿宋" w:cs="仿宋"/>
          <w:b/>
          <w:bCs/>
          <w:sz w:val="32"/>
          <w:szCs w:val="32"/>
        </w:rPr>
        <w:t>建立全生命周期政务数据资源管理模式。</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开展政务数据资源普查工作。面向全</w:t>
      </w:r>
      <w:r>
        <w:rPr>
          <w:rFonts w:hint="eastAsia" w:ascii="仿宋" w:hAnsi="仿宋" w:eastAsia="仿宋" w:cs="仿宋"/>
          <w:sz w:val="32"/>
          <w:szCs w:val="32"/>
          <w:lang w:val="en-US"/>
        </w:rPr>
        <w:t>区</w:t>
      </w:r>
      <w:r>
        <w:rPr>
          <w:rFonts w:hint="eastAsia" w:ascii="仿宋" w:hAnsi="仿宋" w:eastAsia="仿宋" w:cs="仿宋"/>
          <w:sz w:val="32"/>
          <w:szCs w:val="32"/>
        </w:rPr>
        <w:t>各政务部门开展政务数据资源普查工作</w:t>
      </w:r>
      <w:r>
        <w:rPr>
          <w:rFonts w:hint="eastAsia" w:ascii="仿宋" w:hAnsi="仿宋" w:eastAsia="仿宋" w:cs="仿宋"/>
          <w:sz w:val="32"/>
          <w:szCs w:val="32"/>
          <w:lang w:eastAsia="zh-CN"/>
        </w:rPr>
        <w:t>，</w:t>
      </w:r>
      <w:r>
        <w:rPr>
          <w:rFonts w:hint="eastAsia" w:ascii="仿宋" w:hAnsi="仿宋" w:eastAsia="仿宋" w:cs="仿宋"/>
          <w:sz w:val="32"/>
          <w:szCs w:val="32"/>
        </w:rPr>
        <w:t>摸清全</w:t>
      </w:r>
      <w:r>
        <w:rPr>
          <w:rFonts w:hint="eastAsia" w:ascii="仿宋" w:hAnsi="仿宋" w:eastAsia="仿宋" w:cs="仿宋"/>
          <w:sz w:val="32"/>
          <w:szCs w:val="32"/>
          <w:lang w:val="en-US"/>
        </w:rPr>
        <w:t>区</w:t>
      </w:r>
      <w:r>
        <w:rPr>
          <w:rFonts w:hint="eastAsia" w:ascii="仿宋" w:hAnsi="仿宋" w:eastAsia="仿宋" w:cs="仿宋"/>
          <w:sz w:val="32"/>
          <w:szCs w:val="32"/>
        </w:rPr>
        <w:t>现有政务信息系统和政务数据资源底数</w:t>
      </w:r>
      <w:r>
        <w:rPr>
          <w:rFonts w:hint="eastAsia" w:ascii="仿宋" w:hAnsi="仿宋" w:eastAsia="仿宋" w:cs="仿宋"/>
          <w:sz w:val="32"/>
          <w:szCs w:val="32"/>
          <w:lang w:eastAsia="zh-CN"/>
        </w:rPr>
        <w:t>，</w:t>
      </w:r>
      <w:r>
        <w:rPr>
          <w:rFonts w:hint="eastAsia" w:ascii="仿宋" w:hAnsi="仿宋" w:eastAsia="仿宋" w:cs="仿宋"/>
          <w:sz w:val="32"/>
          <w:szCs w:val="32"/>
        </w:rPr>
        <w:t>形成全</w:t>
      </w:r>
      <w:r>
        <w:rPr>
          <w:rFonts w:hint="eastAsia" w:ascii="仿宋" w:hAnsi="仿宋" w:eastAsia="仿宋" w:cs="仿宋"/>
          <w:sz w:val="32"/>
          <w:szCs w:val="32"/>
          <w:lang w:val="en-US"/>
        </w:rPr>
        <w:t>区</w:t>
      </w:r>
      <w:r>
        <w:rPr>
          <w:rFonts w:hint="eastAsia" w:ascii="仿宋" w:hAnsi="仿宋" w:eastAsia="仿宋" w:cs="仿宋"/>
          <w:sz w:val="32"/>
          <w:szCs w:val="32"/>
        </w:rPr>
        <w:t>统一的系统清单和数据清单,实现对政务数据资源产生、采集、存储、共享、使用、反馈等环节全流程管理。完善政务数据资源目录。组织各部门梳理形成衔接一致、完整有效的政务数据资源目录</w:t>
      </w:r>
      <w:r>
        <w:rPr>
          <w:rFonts w:hint="eastAsia" w:ascii="仿宋" w:hAnsi="仿宋" w:eastAsia="仿宋" w:cs="仿宋"/>
          <w:sz w:val="32"/>
          <w:szCs w:val="32"/>
          <w:lang w:eastAsia="zh-CN"/>
        </w:rPr>
        <w:t>，</w:t>
      </w:r>
      <w:r>
        <w:rPr>
          <w:rFonts w:hint="eastAsia" w:ascii="仿宋" w:hAnsi="仿宋" w:eastAsia="仿宋" w:cs="仿宋"/>
          <w:sz w:val="32"/>
          <w:szCs w:val="32"/>
        </w:rPr>
        <w:t>清晰界定数据采集、治理、共享责任。建立供需对接清单。以满足业务需求为目标</w:t>
      </w:r>
      <w:r>
        <w:rPr>
          <w:rFonts w:hint="eastAsia" w:ascii="仿宋" w:hAnsi="仿宋" w:eastAsia="仿宋" w:cs="仿宋"/>
          <w:sz w:val="32"/>
          <w:szCs w:val="32"/>
          <w:lang w:eastAsia="zh-CN"/>
        </w:rPr>
        <w:t>，</w:t>
      </w:r>
      <w:r>
        <w:rPr>
          <w:rFonts w:hint="eastAsia" w:ascii="仿宋" w:hAnsi="仿宋" w:eastAsia="仿宋" w:cs="仿宋"/>
          <w:sz w:val="32"/>
          <w:szCs w:val="32"/>
        </w:rPr>
        <w:t>编制全</w:t>
      </w:r>
      <w:r>
        <w:rPr>
          <w:rFonts w:hint="eastAsia" w:ascii="仿宋" w:hAnsi="仿宋" w:eastAsia="仿宋" w:cs="仿宋"/>
          <w:sz w:val="32"/>
          <w:szCs w:val="32"/>
          <w:lang w:val="en-US"/>
        </w:rPr>
        <w:t>区</w:t>
      </w:r>
      <w:r>
        <w:rPr>
          <w:rFonts w:hint="eastAsia" w:ascii="仿宋" w:hAnsi="仿宋" w:eastAsia="仿宋" w:cs="仿宋"/>
          <w:sz w:val="32"/>
          <w:szCs w:val="32"/>
        </w:rPr>
        <w:t>政务数据供需对接清单</w:t>
      </w:r>
      <w:r>
        <w:rPr>
          <w:rFonts w:hint="eastAsia" w:ascii="仿宋" w:hAnsi="仿宋" w:eastAsia="仿宋" w:cs="仿宋"/>
          <w:sz w:val="32"/>
          <w:szCs w:val="32"/>
          <w:lang w:eastAsia="zh-CN"/>
        </w:rPr>
        <w:t>，</w:t>
      </w:r>
      <w:r>
        <w:rPr>
          <w:rFonts w:hint="eastAsia" w:ascii="仿宋" w:hAnsi="仿宋" w:eastAsia="仿宋" w:cs="仿宋"/>
          <w:sz w:val="32"/>
          <w:szCs w:val="32"/>
        </w:rPr>
        <w:t>实现数据供需有效对接和共享应用。加强政务数据质量管理。明确政务数据采集、汇聚、存储、共享等环节数据质量和职责要求</w:t>
      </w:r>
      <w:r>
        <w:rPr>
          <w:rFonts w:hint="eastAsia" w:ascii="仿宋" w:hAnsi="仿宋" w:eastAsia="仿宋" w:cs="仿宋"/>
          <w:sz w:val="32"/>
          <w:szCs w:val="32"/>
          <w:lang w:eastAsia="zh-CN"/>
        </w:rPr>
        <w:t>，</w:t>
      </w:r>
      <w:r>
        <w:rPr>
          <w:rFonts w:hint="eastAsia" w:ascii="仿宋" w:hAnsi="仿宋" w:eastAsia="仿宋" w:cs="仿宋"/>
          <w:sz w:val="32"/>
          <w:szCs w:val="32"/>
        </w:rPr>
        <w:t>建立健全政务数据质量管理体系</w:t>
      </w:r>
      <w:r>
        <w:rPr>
          <w:rFonts w:hint="eastAsia" w:ascii="仿宋" w:hAnsi="仿宋" w:eastAsia="仿宋" w:cs="仿宋"/>
          <w:sz w:val="32"/>
          <w:szCs w:val="32"/>
          <w:lang w:eastAsia="zh-CN"/>
        </w:rPr>
        <w:t>，</w:t>
      </w:r>
      <w:r>
        <w:rPr>
          <w:rFonts w:hint="eastAsia" w:ascii="仿宋" w:hAnsi="仿宋" w:eastAsia="仿宋" w:cs="仿宋"/>
          <w:sz w:val="32"/>
          <w:szCs w:val="32"/>
        </w:rPr>
        <w:t>实现一数一源、一源多用和一次采集、多方应用</w:t>
      </w:r>
      <w:r>
        <w:rPr>
          <w:rFonts w:hint="eastAsia" w:ascii="仿宋" w:hAnsi="仿宋" w:eastAsia="仿宋" w:cs="仿宋"/>
          <w:sz w:val="32"/>
          <w:szCs w:val="32"/>
          <w:lang w:eastAsia="zh-CN"/>
        </w:rPr>
        <w:t>，</w:t>
      </w:r>
      <w:r>
        <w:rPr>
          <w:rFonts w:hint="eastAsia" w:ascii="仿宋" w:hAnsi="仿宋" w:eastAsia="仿宋" w:cs="仿宋"/>
          <w:sz w:val="32"/>
          <w:szCs w:val="32"/>
        </w:rPr>
        <w:t>保障数据的准确性、完整性、时效性和可用性。构筑政务数据安全防线</w:t>
      </w:r>
      <w:r>
        <w:rPr>
          <w:rFonts w:hint="eastAsia" w:ascii="仿宋" w:hAnsi="仿宋" w:eastAsia="仿宋" w:cs="仿宋"/>
          <w:sz w:val="32"/>
          <w:szCs w:val="32"/>
          <w:lang w:eastAsia="zh-CN"/>
        </w:rPr>
        <w:t>。</w:t>
      </w:r>
      <w:r>
        <w:rPr>
          <w:rFonts w:hint="eastAsia" w:ascii="仿宋" w:hAnsi="仿宋" w:eastAsia="仿宋" w:cs="仿宋"/>
          <w:sz w:val="32"/>
          <w:szCs w:val="32"/>
        </w:rPr>
        <w:t>明确政务数据分级分类、数据审批流程、数据传输应用等重点环节安全要求</w:t>
      </w:r>
      <w:r>
        <w:rPr>
          <w:rFonts w:hint="eastAsia" w:ascii="仿宋" w:hAnsi="仿宋" w:eastAsia="仿宋" w:cs="仿宋"/>
          <w:sz w:val="32"/>
          <w:szCs w:val="32"/>
          <w:lang w:eastAsia="zh-CN"/>
        </w:rPr>
        <w:t>，</w:t>
      </w:r>
      <w:r>
        <w:rPr>
          <w:rFonts w:hint="eastAsia" w:ascii="仿宋" w:hAnsi="仿宋" w:eastAsia="仿宋" w:cs="仿宋"/>
          <w:sz w:val="32"/>
          <w:szCs w:val="32"/>
        </w:rPr>
        <w:t>厘清相关主体安全保障责任与义务。</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专栏2 政务数据资源管理优化升级工程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8526"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政务数据资源查询平台建设。以应用场景为基础</w:t>
            </w:r>
            <w:r>
              <w:rPr>
                <w:rFonts w:hint="eastAsia" w:ascii="宋体" w:hAnsi="宋体" w:eastAsia="宋体" w:cs="宋体"/>
                <w:sz w:val="24"/>
                <w:szCs w:val="24"/>
                <w:lang w:eastAsia="zh-CN"/>
              </w:rPr>
              <w:t>，</w:t>
            </w:r>
            <w:r>
              <w:rPr>
                <w:rFonts w:hint="eastAsia" w:ascii="宋体" w:hAnsi="宋体" w:eastAsia="宋体" w:cs="宋体"/>
                <w:sz w:val="24"/>
                <w:szCs w:val="24"/>
              </w:rPr>
              <w:t>按照 “需求导向”原则</w:t>
            </w:r>
            <w:r>
              <w:rPr>
                <w:rFonts w:hint="eastAsia" w:ascii="宋体" w:hAnsi="宋体" w:eastAsia="宋体" w:cs="宋体"/>
                <w:sz w:val="24"/>
                <w:szCs w:val="24"/>
                <w:lang w:eastAsia="zh-CN"/>
              </w:rPr>
              <w:t>，</w:t>
            </w:r>
            <w:r>
              <w:rPr>
                <w:rFonts w:hint="eastAsia" w:ascii="宋体" w:hAnsi="宋体" w:eastAsia="宋体" w:cs="宋体"/>
                <w:sz w:val="24"/>
                <w:szCs w:val="24"/>
              </w:rPr>
              <w:t>利用数据工具将共享平台内的各类数据资源</w:t>
            </w:r>
            <w:r>
              <w:rPr>
                <w:rFonts w:hint="eastAsia" w:ascii="宋体" w:hAnsi="宋体" w:eastAsia="宋体" w:cs="宋体"/>
                <w:sz w:val="24"/>
                <w:szCs w:val="24"/>
                <w:lang w:eastAsia="zh-CN"/>
              </w:rPr>
              <w:t>，</w:t>
            </w:r>
            <w:r>
              <w:rPr>
                <w:rFonts w:hint="eastAsia" w:ascii="宋体" w:hAnsi="宋体" w:eastAsia="宋体" w:cs="宋体"/>
                <w:sz w:val="24"/>
                <w:szCs w:val="24"/>
              </w:rPr>
              <w:t>通过数据查询平台提供各部门按需使用。同时</w:t>
            </w:r>
            <w:r>
              <w:rPr>
                <w:rFonts w:hint="eastAsia" w:ascii="宋体" w:hAnsi="宋体" w:eastAsia="宋体" w:cs="宋体"/>
                <w:sz w:val="24"/>
                <w:szCs w:val="24"/>
                <w:lang w:eastAsia="zh-CN"/>
              </w:rPr>
              <w:t>，</w:t>
            </w:r>
            <w:r>
              <w:rPr>
                <w:rFonts w:hint="eastAsia" w:ascii="宋体" w:hAnsi="宋体" w:eastAsia="宋体" w:cs="宋体"/>
                <w:sz w:val="24"/>
                <w:szCs w:val="24"/>
              </w:rPr>
              <w:t>对平台使用权限、组织机构进行统一划分管理</w:t>
            </w:r>
            <w:r>
              <w:rPr>
                <w:rFonts w:hint="eastAsia" w:ascii="宋体" w:hAnsi="宋体" w:eastAsia="宋体" w:cs="宋体"/>
                <w:sz w:val="24"/>
                <w:szCs w:val="24"/>
                <w:lang w:eastAsia="zh-CN"/>
              </w:rPr>
              <w:t>，</w:t>
            </w:r>
            <w:r>
              <w:rPr>
                <w:rFonts w:hint="eastAsia" w:ascii="宋体" w:hAnsi="宋体" w:eastAsia="宋体" w:cs="宋体"/>
                <w:sz w:val="24"/>
                <w:szCs w:val="24"/>
              </w:rPr>
              <w:t>便于掌握数据使用流向</w:t>
            </w:r>
            <w:r>
              <w:rPr>
                <w:rFonts w:hint="eastAsia" w:ascii="宋体" w:hAnsi="宋体" w:eastAsia="宋体" w:cs="宋体"/>
                <w:sz w:val="24"/>
                <w:szCs w:val="24"/>
                <w:lang w:eastAsia="zh-CN"/>
              </w:rPr>
              <w:t>，</w:t>
            </w:r>
            <w:r>
              <w:rPr>
                <w:rFonts w:hint="eastAsia" w:ascii="宋体" w:hAnsi="宋体" w:eastAsia="宋体" w:cs="宋体"/>
                <w:sz w:val="24"/>
                <w:szCs w:val="24"/>
              </w:rPr>
              <w:t>提升数据使用效率和范围</w:t>
            </w:r>
            <w:r>
              <w:rPr>
                <w:rFonts w:hint="eastAsia" w:ascii="宋体" w:hAnsi="宋体" w:eastAsia="宋体" w:cs="宋体"/>
                <w:sz w:val="24"/>
                <w:szCs w:val="24"/>
                <w:lang w:eastAsia="zh-CN"/>
              </w:rPr>
              <w:t>，</w:t>
            </w:r>
            <w:r>
              <w:rPr>
                <w:rFonts w:hint="eastAsia" w:ascii="宋体" w:hAnsi="宋体" w:eastAsia="宋体" w:cs="宋体"/>
                <w:sz w:val="24"/>
                <w:szCs w:val="24"/>
              </w:rPr>
              <w:t>促进数</w:t>
            </w:r>
            <w:r>
              <w:rPr>
                <w:rFonts w:hint="eastAsia" w:ascii="宋体" w:hAnsi="宋体" w:eastAsia="宋体" w:cs="宋体"/>
                <w:sz w:val="24"/>
                <w:szCs w:val="24"/>
                <w:lang w:val="en-US"/>
              </w:rPr>
              <w:t>据便捷应用。</w:t>
            </w:r>
          </w:p>
        </w:tc>
      </w:tr>
    </w:tbl>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rPr>
        <w:t>2.</w:t>
      </w:r>
      <w:r>
        <w:rPr>
          <w:rFonts w:hint="eastAsia" w:ascii="仿宋" w:hAnsi="仿宋" w:eastAsia="仿宋" w:cs="仿宋"/>
          <w:b/>
          <w:bCs/>
          <w:sz w:val="32"/>
          <w:szCs w:val="32"/>
        </w:rPr>
        <w:t>持续推进政务数据资源有效共享。</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建立政务数据共享协调机制。加强全</w:t>
      </w:r>
      <w:r>
        <w:rPr>
          <w:rFonts w:hint="eastAsia" w:ascii="仿宋" w:hAnsi="仿宋" w:eastAsia="仿宋" w:cs="仿宋"/>
          <w:sz w:val="32"/>
          <w:szCs w:val="32"/>
          <w:lang w:val="en-US"/>
        </w:rPr>
        <w:t>区</w:t>
      </w:r>
      <w:r>
        <w:rPr>
          <w:rFonts w:hint="eastAsia" w:ascii="仿宋" w:hAnsi="仿宋" w:eastAsia="仿宋" w:cs="仿宋"/>
          <w:sz w:val="32"/>
          <w:szCs w:val="32"/>
        </w:rPr>
        <w:t>政务数据共享统筹协调和服务管理水平</w:t>
      </w:r>
      <w:r>
        <w:rPr>
          <w:rFonts w:hint="eastAsia" w:ascii="仿宋" w:hAnsi="仿宋" w:eastAsia="仿宋" w:cs="仿宋"/>
          <w:sz w:val="32"/>
          <w:szCs w:val="32"/>
          <w:lang w:eastAsia="zh-CN"/>
        </w:rPr>
        <w:t>，</w:t>
      </w:r>
      <w:r>
        <w:rPr>
          <w:rFonts w:hint="eastAsia" w:ascii="仿宋" w:hAnsi="仿宋" w:eastAsia="仿宋" w:cs="仿宋"/>
          <w:sz w:val="32"/>
          <w:szCs w:val="32"/>
        </w:rPr>
        <w:t>推进数据跨层级、跨地域、跨系统、跨部门、跨业务有序共享。依托一体化政务大数据平台</w:t>
      </w:r>
      <w:r>
        <w:rPr>
          <w:rFonts w:hint="eastAsia" w:ascii="仿宋" w:hAnsi="仿宋" w:eastAsia="仿宋" w:cs="仿宋"/>
          <w:sz w:val="32"/>
          <w:szCs w:val="32"/>
          <w:lang w:eastAsia="zh-CN"/>
        </w:rPr>
        <w:t>，</w:t>
      </w:r>
      <w:r>
        <w:rPr>
          <w:rFonts w:hint="eastAsia" w:ascii="仿宋" w:hAnsi="仿宋" w:eastAsia="仿宋" w:cs="仿宋"/>
          <w:sz w:val="32"/>
          <w:szCs w:val="32"/>
        </w:rPr>
        <w:t>提升数据共享通道的支撑保障能力。联通</w:t>
      </w:r>
      <w:r>
        <w:rPr>
          <w:rFonts w:hint="eastAsia" w:ascii="仿宋" w:hAnsi="仿宋" w:eastAsia="仿宋" w:cs="仿宋"/>
          <w:sz w:val="32"/>
          <w:szCs w:val="32"/>
          <w:lang w:val="en-US"/>
        </w:rPr>
        <w:t>市</w:t>
      </w:r>
      <w:r>
        <w:rPr>
          <w:rFonts w:hint="eastAsia" w:ascii="仿宋" w:hAnsi="仿宋" w:eastAsia="仿宋" w:cs="仿宋"/>
          <w:sz w:val="32"/>
          <w:szCs w:val="32"/>
        </w:rPr>
        <w:t>一体化政务服务平台和</w:t>
      </w:r>
      <w:r>
        <w:rPr>
          <w:rFonts w:hint="eastAsia" w:ascii="仿宋" w:hAnsi="仿宋" w:eastAsia="仿宋" w:cs="仿宋"/>
          <w:sz w:val="32"/>
          <w:szCs w:val="32"/>
          <w:lang w:val="en-US"/>
        </w:rPr>
        <w:t>市</w:t>
      </w:r>
      <w:r>
        <w:rPr>
          <w:rFonts w:hint="eastAsia" w:ascii="仿宋" w:hAnsi="仿宋" w:eastAsia="仿宋" w:cs="仿宋"/>
          <w:sz w:val="32"/>
          <w:szCs w:val="32"/>
        </w:rPr>
        <w:t>数据共享交换平台</w:t>
      </w:r>
      <w:r>
        <w:rPr>
          <w:rFonts w:hint="eastAsia" w:ascii="仿宋" w:hAnsi="仿宋" w:eastAsia="仿宋" w:cs="仿宋"/>
          <w:sz w:val="32"/>
          <w:szCs w:val="32"/>
          <w:lang w:eastAsia="zh-CN"/>
        </w:rPr>
        <w:t>，</w:t>
      </w:r>
      <w:r>
        <w:rPr>
          <w:rFonts w:hint="eastAsia" w:ascii="仿宋" w:hAnsi="仿宋" w:eastAsia="仿宋" w:cs="仿宋"/>
          <w:sz w:val="32"/>
          <w:szCs w:val="32"/>
        </w:rPr>
        <w:t>实现与国家、省、</w:t>
      </w:r>
      <w:r>
        <w:rPr>
          <w:rFonts w:hint="eastAsia" w:ascii="仿宋" w:hAnsi="仿宋" w:eastAsia="仿宋" w:cs="仿宋"/>
          <w:sz w:val="32"/>
          <w:szCs w:val="32"/>
          <w:lang w:val="en-US"/>
        </w:rPr>
        <w:t>市</w:t>
      </w:r>
      <w:r>
        <w:rPr>
          <w:rFonts w:hint="eastAsia" w:ascii="仿宋" w:hAnsi="仿宋" w:eastAsia="仿宋" w:cs="仿宋"/>
          <w:sz w:val="32"/>
          <w:szCs w:val="32"/>
        </w:rPr>
        <w:t>之间的数据供需对接。按</w:t>
      </w:r>
      <w:r>
        <w:rPr>
          <w:rFonts w:hint="eastAsia" w:ascii="仿宋" w:hAnsi="仿宋" w:eastAsia="仿宋" w:cs="仿宋"/>
          <w:sz w:val="32"/>
          <w:szCs w:val="32"/>
          <w:lang w:val="en-US"/>
        </w:rPr>
        <w:t>市</w:t>
      </w:r>
      <w:r>
        <w:rPr>
          <w:rFonts w:hint="eastAsia" w:ascii="仿宋" w:hAnsi="仿宋" w:eastAsia="仿宋" w:cs="仿宋"/>
          <w:sz w:val="32"/>
          <w:szCs w:val="32"/>
        </w:rPr>
        <w:t>要求建设数据高速共享通道</w:t>
      </w:r>
      <w:r>
        <w:rPr>
          <w:rFonts w:hint="eastAsia" w:ascii="仿宋" w:hAnsi="仿宋" w:eastAsia="仿宋" w:cs="仿宋"/>
          <w:sz w:val="32"/>
          <w:szCs w:val="32"/>
          <w:lang w:eastAsia="zh-CN"/>
        </w:rPr>
        <w:t>，</w:t>
      </w:r>
      <w:r>
        <w:rPr>
          <w:rFonts w:hint="eastAsia" w:ascii="仿宋" w:hAnsi="仿宋" w:eastAsia="仿宋" w:cs="仿宋"/>
          <w:sz w:val="32"/>
          <w:szCs w:val="32"/>
        </w:rPr>
        <w:t>实现数据分钟级共享</w:t>
      </w:r>
      <w:r>
        <w:rPr>
          <w:rFonts w:hint="eastAsia" w:ascii="仿宋" w:hAnsi="仿宋" w:eastAsia="仿宋" w:cs="仿宋"/>
          <w:sz w:val="32"/>
          <w:szCs w:val="32"/>
          <w:lang w:eastAsia="zh-CN"/>
        </w:rPr>
        <w:t>，</w:t>
      </w:r>
      <w:r>
        <w:rPr>
          <w:rFonts w:hint="eastAsia" w:ascii="仿宋" w:hAnsi="仿宋" w:eastAsia="仿宋" w:cs="仿宋"/>
          <w:sz w:val="32"/>
          <w:szCs w:val="32"/>
        </w:rPr>
        <w:t>加强全链路数据质量监控,建成高保障、高可用的数据供应链体系。逐步扩大政务数据共享范围。在确保数据安全的前提下</w:t>
      </w:r>
      <w:r>
        <w:rPr>
          <w:rFonts w:hint="eastAsia" w:ascii="仿宋" w:hAnsi="仿宋" w:eastAsia="仿宋" w:cs="仿宋"/>
          <w:sz w:val="32"/>
          <w:szCs w:val="32"/>
          <w:lang w:eastAsia="zh-CN"/>
        </w:rPr>
        <w:t>，</w:t>
      </w:r>
      <w:r>
        <w:rPr>
          <w:rFonts w:hint="eastAsia" w:ascii="仿宋" w:hAnsi="仿宋" w:eastAsia="仿宋" w:cs="仿宋"/>
          <w:sz w:val="32"/>
          <w:szCs w:val="32"/>
        </w:rPr>
        <w:t>协调推进公共服务机构、相关企业及第三方平台数据等社会数据共享。</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专栏3 政务数据共享平台优化升级工程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526"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lang w:val="en-US"/>
              </w:rPr>
            </w:pPr>
            <w:r>
              <w:rPr>
                <w:rFonts w:hint="eastAsia" w:ascii="宋体" w:hAnsi="宋体" w:eastAsia="宋体" w:cs="宋体"/>
                <w:sz w:val="24"/>
                <w:szCs w:val="24"/>
              </w:rPr>
              <w:t>完善</w:t>
            </w:r>
            <w:r>
              <w:rPr>
                <w:rFonts w:hint="eastAsia" w:ascii="宋体" w:hAnsi="宋体" w:eastAsia="宋体" w:cs="宋体"/>
                <w:sz w:val="24"/>
                <w:szCs w:val="24"/>
                <w:lang w:val="en-US"/>
              </w:rPr>
              <w:t>区</w:t>
            </w:r>
            <w:r>
              <w:rPr>
                <w:rFonts w:hint="eastAsia" w:ascii="宋体" w:hAnsi="宋体" w:eastAsia="宋体" w:cs="宋体"/>
                <w:sz w:val="24"/>
                <w:szCs w:val="24"/>
              </w:rPr>
              <w:t>级政务数据共享平台。打通数据共享通道</w:t>
            </w:r>
            <w:r>
              <w:rPr>
                <w:rFonts w:hint="eastAsia" w:ascii="宋体" w:hAnsi="宋体" w:eastAsia="宋体" w:cs="宋体"/>
                <w:sz w:val="24"/>
                <w:szCs w:val="24"/>
                <w:lang w:eastAsia="zh-CN"/>
              </w:rPr>
              <w:t>，</w:t>
            </w:r>
            <w:r>
              <w:rPr>
                <w:rFonts w:hint="eastAsia" w:ascii="宋体" w:hAnsi="宋体" w:eastAsia="宋体" w:cs="宋体"/>
                <w:sz w:val="24"/>
                <w:szCs w:val="24"/>
              </w:rPr>
              <w:t>建成向上联通</w:t>
            </w:r>
            <w:r>
              <w:rPr>
                <w:rFonts w:hint="eastAsia" w:ascii="宋体" w:hAnsi="宋体" w:eastAsia="宋体" w:cs="宋体"/>
                <w:sz w:val="24"/>
                <w:szCs w:val="24"/>
                <w:lang w:val="en-US"/>
              </w:rPr>
              <w:t>市</w:t>
            </w:r>
            <w:r>
              <w:rPr>
                <w:rFonts w:hint="eastAsia" w:ascii="宋体" w:hAnsi="宋体" w:eastAsia="宋体" w:cs="宋体"/>
                <w:sz w:val="24"/>
                <w:szCs w:val="24"/>
              </w:rPr>
              <w:t>、向下对接</w:t>
            </w:r>
            <w:r>
              <w:rPr>
                <w:rFonts w:hint="eastAsia" w:ascii="宋体" w:hAnsi="宋体" w:eastAsia="宋体" w:cs="宋体"/>
                <w:sz w:val="24"/>
                <w:szCs w:val="24"/>
                <w:lang w:val="en-US"/>
              </w:rPr>
              <w:t>乡镇（街道）、</w:t>
            </w:r>
            <w:r>
              <w:rPr>
                <w:rFonts w:hint="eastAsia" w:ascii="宋体" w:hAnsi="宋体" w:eastAsia="宋体" w:cs="宋体"/>
                <w:sz w:val="24"/>
                <w:szCs w:val="24"/>
              </w:rPr>
              <w:t>横向连接</w:t>
            </w:r>
            <w:r>
              <w:rPr>
                <w:rFonts w:hint="eastAsia" w:ascii="宋体" w:hAnsi="宋体" w:eastAsia="宋体" w:cs="宋体"/>
                <w:sz w:val="24"/>
                <w:szCs w:val="24"/>
                <w:lang w:val="en-US"/>
              </w:rPr>
              <w:t>区</w:t>
            </w:r>
            <w:r>
              <w:rPr>
                <w:rFonts w:hint="eastAsia" w:ascii="宋体" w:hAnsi="宋体" w:eastAsia="宋体" w:cs="宋体"/>
                <w:sz w:val="24"/>
                <w:szCs w:val="24"/>
              </w:rPr>
              <w:t>直部门的政务数据共享交换通道</w:t>
            </w:r>
            <w:r>
              <w:rPr>
                <w:rFonts w:hint="eastAsia" w:ascii="宋体" w:hAnsi="宋体" w:eastAsia="宋体" w:cs="宋体"/>
                <w:sz w:val="24"/>
                <w:szCs w:val="24"/>
                <w:lang w:eastAsia="zh-CN"/>
              </w:rPr>
              <w:t>，</w:t>
            </w:r>
            <w:r>
              <w:rPr>
                <w:rFonts w:hint="eastAsia" w:ascii="宋体" w:hAnsi="宋体" w:eastAsia="宋体" w:cs="宋体"/>
                <w:sz w:val="24"/>
                <w:szCs w:val="24"/>
              </w:rPr>
              <w:t>推动政务数据按需申请共享。</w:t>
            </w:r>
          </w:p>
        </w:tc>
      </w:tr>
    </w:tbl>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rPr>
        <w:t>3.</w:t>
      </w:r>
      <w:r>
        <w:rPr>
          <w:rFonts w:hint="eastAsia" w:ascii="仿宋" w:hAnsi="仿宋" w:eastAsia="仿宋" w:cs="仿宋"/>
          <w:b/>
          <w:bCs/>
          <w:sz w:val="32"/>
          <w:szCs w:val="32"/>
        </w:rPr>
        <w:t>有效发挥数据要素价值。</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推动公共数据资源有序开放。梳理全</w:t>
      </w:r>
      <w:r>
        <w:rPr>
          <w:rFonts w:hint="eastAsia" w:ascii="仿宋" w:hAnsi="仿宋" w:eastAsia="仿宋" w:cs="仿宋"/>
          <w:sz w:val="32"/>
          <w:szCs w:val="32"/>
          <w:lang w:val="en-US"/>
        </w:rPr>
        <w:t>区</w:t>
      </w:r>
      <w:r>
        <w:rPr>
          <w:rFonts w:hint="eastAsia" w:ascii="仿宋" w:hAnsi="仿宋" w:eastAsia="仿宋" w:cs="仿宋"/>
          <w:sz w:val="32"/>
          <w:szCs w:val="32"/>
        </w:rPr>
        <w:t>各级政务部门数据开放目录</w:t>
      </w:r>
      <w:r>
        <w:rPr>
          <w:rFonts w:hint="eastAsia" w:ascii="仿宋" w:hAnsi="仿宋" w:eastAsia="仿宋" w:cs="仿宋"/>
          <w:sz w:val="32"/>
          <w:szCs w:val="32"/>
          <w:lang w:eastAsia="zh-CN"/>
        </w:rPr>
        <w:t>，</w:t>
      </w:r>
      <w:r>
        <w:rPr>
          <w:rFonts w:hint="eastAsia" w:ascii="仿宋" w:hAnsi="仿宋" w:eastAsia="仿宋" w:cs="仿宋"/>
          <w:sz w:val="32"/>
          <w:szCs w:val="32"/>
        </w:rPr>
        <w:t>明确开放范围和开放领域</w:t>
      </w:r>
      <w:r>
        <w:rPr>
          <w:rFonts w:hint="eastAsia" w:ascii="仿宋" w:hAnsi="仿宋" w:eastAsia="仿宋" w:cs="仿宋"/>
          <w:sz w:val="32"/>
          <w:szCs w:val="32"/>
          <w:lang w:eastAsia="zh-CN"/>
        </w:rPr>
        <w:t>，</w:t>
      </w:r>
      <w:r>
        <w:rPr>
          <w:rFonts w:hint="eastAsia" w:ascii="仿宋" w:hAnsi="仿宋" w:eastAsia="仿宋" w:cs="仿宋"/>
          <w:sz w:val="32"/>
          <w:szCs w:val="32"/>
        </w:rPr>
        <w:t>构建公共数据分</w:t>
      </w:r>
      <w:r>
        <w:rPr>
          <w:rFonts w:hint="eastAsia" w:ascii="仿宋" w:hAnsi="仿宋" w:eastAsia="仿宋" w:cs="仿宋"/>
          <w:sz w:val="32"/>
          <w:szCs w:val="32"/>
          <w:lang w:val="en-US"/>
        </w:rPr>
        <w:t>级</w:t>
      </w:r>
      <w:r>
        <w:rPr>
          <w:rFonts w:hint="eastAsia" w:ascii="仿宋" w:hAnsi="仿宋" w:eastAsia="仿宋" w:cs="仿宋"/>
          <w:sz w:val="32"/>
          <w:szCs w:val="32"/>
        </w:rPr>
        <w:t>分类开放动态更新机制。推动公共数据资源开发利用。探索建立公共数据定向开放、授权开放管理制度</w:t>
      </w:r>
      <w:r>
        <w:rPr>
          <w:rFonts w:hint="eastAsia" w:ascii="仿宋" w:hAnsi="仿宋" w:eastAsia="仿宋" w:cs="仿宋"/>
          <w:sz w:val="32"/>
          <w:szCs w:val="32"/>
          <w:lang w:eastAsia="zh-CN"/>
        </w:rPr>
        <w:t>，</w:t>
      </w:r>
      <w:r>
        <w:rPr>
          <w:rFonts w:hint="eastAsia" w:ascii="仿宋" w:hAnsi="仿宋" w:eastAsia="仿宋" w:cs="仿宋"/>
          <w:sz w:val="32"/>
          <w:szCs w:val="32"/>
        </w:rPr>
        <w:t>健全公共数据融合和对接的标准规范</w:t>
      </w:r>
      <w:r>
        <w:rPr>
          <w:rFonts w:hint="eastAsia" w:ascii="仿宋" w:hAnsi="仿宋" w:eastAsia="仿宋" w:cs="仿宋"/>
          <w:sz w:val="32"/>
          <w:szCs w:val="32"/>
          <w:lang w:eastAsia="zh-CN"/>
        </w:rPr>
        <w:t>，</w:t>
      </w:r>
      <w:r>
        <w:rPr>
          <w:rFonts w:hint="eastAsia" w:ascii="仿宋" w:hAnsi="仿宋" w:eastAsia="仿宋" w:cs="仿宋"/>
          <w:sz w:val="32"/>
          <w:szCs w:val="32"/>
        </w:rPr>
        <w:t>支持政企双方数据联合校验和模型对接</w:t>
      </w:r>
      <w:r>
        <w:rPr>
          <w:rFonts w:hint="eastAsia" w:ascii="仿宋" w:hAnsi="仿宋" w:eastAsia="仿宋" w:cs="仿宋"/>
          <w:sz w:val="32"/>
          <w:szCs w:val="32"/>
          <w:lang w:eastAsia="zh-CN"/>
        </w:rPr>
        <w:t>，</w:t>
      </w:r>
      <w:r>
        <w:rPr>
          <w:rFonts w:hint="eastAsia" w:ascii="仿宋" w:hAnsi="仿宋" w:eastAsia="仿宋" w:cs="仿宋"/>
          <w:sz w:val="32"/>
          <w:szCs w:val="32"/>
        </w:rPr>
        <w:t>鼓励第三方深化对公共数据的挖掘利用</w:t>
      </w:r>
      <w:r>
        <w:rPr>
          <w:rFonts w:hint="eastAsia" w:ascii="仿宋" w:hAnsi="仿宋" w:eastAsia="仿宋" w:cs="仿宋"/>
          <w:sz w:val="32"/>
          <w:szCs w:val="32"/>
          <w:lang w:eastAsia="zh-CN"/>
        </w:rPr>
        <w:t>，</w:t>
      </w:r>
      <w:r>
        <w:rPr>
          <w:rFonts w:hint="eastAsia" w:ascii="仿宋" w:hAnsi="仿宋" w:eastAsia="仿宋" w:cs="仿宋"/>
          <w:sz w:val="32"/>
          <w:szCs w:val="32"/>
        </w:rPr>
        <w:t>安全有序推进公共数据与社会数据的融合创新</w:t>
      </w:r>
      <w:r>
        <w:rPr>
          <w:rFonts w:hint="eastAsia" w:ascii="仿宋" w:hAnsi="仿宋" w:eastAsia="仿宋" w:cs="仿宋"/>
          <w:sz w:val="32"/>
          <w:szCs w:val="32"/>
          <w:lang w:eastAsia="zh-CN"/>
        </w:rPr>
        <w:t>，</w:t>
      </w:r>
      <w:r>
        <w:rPr>
          <w:rFonts w:hint="eastAsia" w:ascii="仿宋" w:hAnsi="仿宋" w:eastAsia="仿宋" w:cs="仿宋"/>
          <w:sz w:val="32"/>
          <w:szCs w:val="32"/>
        </w:rPr>
        <w:t>有效满足政府社会治理、公共服务和市场化增值服务需求。</w:t>
      </w:r>
    </w:p>
    <w:p>
      <w:pPr>
        <w:keepNext w:val="0"/>
        <w:keepLines w:val="0"/>
        <w:pageBreakBefore w:val="0"/>
        <w:kinsoku/>
        <w:wordWrap/>
        <w:overflowPunct/>
        <w:topLinePunct w:val="0"/>
        <w:autoSpaceDE/>
        <w:autoSpaceDN/>
        <w:bidi w:val="0"/>
        <w:adjustRightInd/>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rPr>
        <w:t>四）</w:t>
      </w:r>
      <w:r>
        <w:rPr>
          <w:rFonts w:hint="eastAsia" w:ascii="楷体" w:hAnsi="楷体" w:eastAsia="楷体" w:cs="楷体"/>
          <w:b/>
          <w:bCs/>
          <w:sz w:val="32"/>
          <w:szCs w:val="32"/>
        </w:rPr>
        <w:t>构建全</w:t>
      </w:r>
      <w:r>
        <w:rPr>
          <w:rFonts w:hint="eastAsia" w:ascii="楷体" w:hAnsi="楷体" w:eastAsia="楷体" w:cs="楷体"/>
          <w:b/>
          <w:bCs/>
          <w:sz w:val="32"/>
          <w:szCs w:val="32"/>
          <w:lang w:val="en-US"/>
        </w:rPr>
        <w:t>区</w:t>
      </w:r>
      <w:r>
        <w:rPr>
          <w:rFonts w:hint="eastAsia" w:ascii="楷体" w:hAnsi="楷体" w:eastAsia="楷体" w:cs="楷体"/>
          <w:b/>
          <w:bCs/>
          <w:sz w:val="32"/>
          <w:szCs w:val="32"/>
        </w:rPr>
        <w:t>一体化公共支撑体系</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坚持统一规划、统一标准、统一部署、统一运营的思路</w:t>
      </w:r>
      <w:r>
        <w:rPr>
          <w:rFonts w:hint="eastAsia" w:ascii="仿宋" w:hAnsi="仿宋" w:eastAsia="仿宋" w:cs="仿宋"/>
          <w:sz w:val="32"/>
          <w:szCs w:val="32"/>
          <w:lang w:eastAsia="zh-CN"/>
        </w:rPr>
        <w:t>，</w:t>
      </w:r>
      <w:r>
        <w:rPr>
          <w:rFonts w:hint="eastAsia" w:ascii="仿宋" w:hAnsi="仿宋" w:eastAsia="仿宋" w:cs="仿宋"/>
          <w:sz w:val="32"/>
          <w:szCs w:val="32"/>
        </w:rPr>
        <w:t>加快完善全</w:t>
      </w:r>
      <w:r>
        <w:rPr>
          <w:rFonts w:hint="eastAsia" w:ascii="仿宋" w:hAnsi="仿宋" w:eastAsia="仿宋" w:cs="仿宋"/>
          <w:sz w:val="32"/>
          <w:szCs w:val="32"/>
          <w:lang w:val="en-US"/>
        </w:rPr>
        <w:t>区</w:t>
      </w:r>
      <w:r>
        <w:rPr>
          <w:rFonts w:hint="eastAsia" w:ascii="仿宋" w:hAnsi="仿宋" w:eastAsia="仿宋" w:cs="仿宋"/>
          <w:sz w:val="32"/>
          <w:szCs w:val="32"/>
        </w:rPr>
        <w:t>公共支撑体系</w:t>
      </w:r>
      <w:r>
        <w:rPr>
          <w:rFonts w:hint="eastAsia" w:ascii="仿宋" w:hAnsi="仿宋" w:eastAsia="仿宋" w:cs="仿宋"/>
          <w:sz w:val="32"/>
          <w:szCs w:val="32"/>
          <w:lang w:eastAsia="zh-CN"/>
        </w:rPr>
        <w:t>，</w:t>
      </w:r>
      <w:r>
        <w:rPr>
          <w:rFonts w:hint="eastAsia" w:ascii="仿宋" w:hAnsi="仿宋" w:eastAsia="仿宋" w:cs="仿宋"/>
          <w:sz w:val="32"/>
          <w:szCs w:val="32"/>
        </w:rPr>
        <w:t>提供统一服务与应用支撑平台</w:t>
      </w:r>
      <w:r>
        <w:rPr>
          <w:rFonts w:hint="eastAsia" w:ascii="仿宋" w:hAnsi="仿宋" w:eastAsia="仿宋" w:cs="仿宋"/>
          <w:sz w:val="32"/>
          <w:szCs w:val="32"/>
          <w:lang w:eastAsia="zh-CN"/>
        </w:rPr>
        <w:t>，</w:t>
      </w:r>
      <w:r>
        <w:rPr>
          <w:rFonts w:hint="eastAsia" w:ascii="仿宋" w:hAnsi="仿宋" w:eastAsia="仿宋" w:cs="仿宋"/>
          <w:sz w:val="32"/>
          <w:szCs w:val="32"/>
        </w:rPr>
        <w:t>满足各级、各部门共性业务创新应用需求。</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b/>
          <w:bCs/>
          <w:sz w:val="32"/>
          <w:szCs w:val="32"/>
          <w:lang w:val="en-US"/>
        </w:rPr>
      </w:pPr>
      <w:r>
        <w:rPr>
          <w:rFonts w:hint="eastAsia" w:ascii="仿宋" w:hAnsi="仿宋" w:eastAsia="仿宋" w:cs="仿宋"/>
          <w:b/>
          <w:bCs/>
          <w:sz w:val="32"/>
          <w:szCs w:val="32"/>
          <w:lang w:val="en-US"/>
        </w:rPr>
        <w:t>1.</w:t>
      </w:r>
      <w:r>
        <w:rPr>
          <w:rFonts w:hint="eastAsia" w:ascii="仿宋" w:hAnsi="仿宋" w:eastAsia="仿宋" w:cs="仿宋"/>
          <w:b/>
          <w:bCs/>
          <w:sz w:val="32"/>
          <w:szCs w:val="32"/>
        </w:rPr>
        <w:t>深化服务支撑能力建设。</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按照国家、省、</w:t>
      </w:r>
      <w:r>
        <w:rPr>
          <w:rFonts w:hint="eastAsia" w:ascii="仿宋" w:hAnsi="仿宋" w:eastAsia="仿宋" w:cs="仿宋"/>
          <w:sz w:val="32"/>
          <w:szCs w:val="32"/>
          <w:lang w:val="en-US"/>
        </w:rPr>
        <w:t>市</w:t>
      </w:r>
      <w:r>
        <w:rPr>
          <w:rFonts w:hint="eastAsia" w:ascii="仿宋" w:hAnsi="仿宋" w:eastAsia="仿宋" w:cs="仿宋"/>
          <w:sz w:val="32"/>
          <w:szCs w:val="32"/>
        </w:rPr>
        <w:t>电子印章和电子签名标准规范</w:t>
      </w:r>
      <w:r>
        <w:rPr>
          <w:rFonts w:hint="eastAsia" w:ascii="仿宋" w:hAnsi="仿宋" w:eastAsia="仿宋" w:cs="仿宋"/>
          <w:sz w:val="32"/>
          <w:szCs w:val="32"/>
          <w:lang w:eastAsia="zh-CN"/>
        </w:rPr>
        <w:t>，</w:t>
      </w:r>
      <w:r>
        <w:rPr>
          <w:rFonts w:hint="eastAsia" w:ascii="仿宋" w:hAnsi="仿宋" w:eastAsia="仿宋" w:cs="仿宋"/>
          <w:sz w:val="32"/>
          <w:szCs w:val="32"/>
        </w:rPr>
        <w:t>依托一体化在线政务服务平台</w:t>
      </w:r>
      <w:r>
        <w:rPr>
          <w:rFonts w:hint="eastAsia" w:ascii="仿宋" w:hAnsi="仿宋" w:eastAsia="仿宋" w:cs="仿宋"/>
          <w:sz w:val="32"/>
          <w:szCs w:val="32"/>
          <w:lang w:eastAsia="zh-CN"/>
        </w:rPr>
        <w:t>，</w:t>
      </w:r>
      <w:r>
        <w:rPr>
          <w:rFonts w:hint="eastAsia" w:ascii="仿宋" w:hAnsi="仿宋" w:eastAsia="仿宋" w:cs="仿宋"/>
          <w:sz w:val="32"/>
          <w:szCs w:val="32"/>
        </w:rPr>
        <w:t>为各</w:t>
      </w:r>
      <w:r>
        <w:rPr>
          <w:rFonts w:hint="eastAsia" w:ascii="仿宋" w:hAnsi="仿宋" w:eastAsia="仿宋" w:cs="仿宋"/>
          <w:sz w:val="32"/>
          <w:szCs w:val="32"/>
          <w:lang w:val="en-US"/>
        </w:rPr>
        <w:t>级</w:t>
      </w:r>
      <w:r>
        <w:rPr>
          <w:rFonts w:hint="eastAsia" w:ascii="仿宋" w:hAnsi="仿宋" w:eastAsia="仿宋" w:cs="仿宋"/>
          <w:sz w:val="32"/>
          <w:szCs w:val="32"/>
        </w:rPr>
        <w:t>政务部门提供用章等有关服务。</w:t>
      </w:r>
      <w:r>
        <w:rPr>
          <w:rFonts w:hint="eastAsia" w:ascii="仿宋" w:hAnsi="仿宋" w:eastAsia="仿宋" w:cs="仿宋"/>
          <w:sz w:val="32"/>
          <w:szCs w:val="32"/>
          <w:lang w:val="en-US"/>
        </w:rPr>
        <w:t>加强电子印章一体化应用，</w:t>
      </w:r>
      <w:r>
        <w:rPr>
          <w:rFonts w:hint="eastAsia" w:ascii="仿宋" w:hAnsi="仿宋" w:eastAsia="仿宋" w:cs="仿宋"/>
          <w:sz w:val="32"/>
          <w:szCs w:val="32"/>
        </w:rPr>
        <w:t>各</w:t>
      </w:r>
      <w:r>
        <w:rPr>
          <w:rFonts w:hint="eastAsia" w:ascii="仿宋" w:hAnsi="仿宋" w:eastAsia="仿宋" w:cs="仿宋"/>
          <w:sz w:val="32"/>
          <w:szCs w:val="32"/>
          <w:lang w:val="en-US"/>
        </w:rPr>
        <w:t>级</w:t>
      </w:r>
      <w:r>
        <w:rPr>
          <w:rFonts w:hint="eastAsia" w:ascii="仿宋" w:hAnsi="仿宋" w:eastAsia="仿宋" w:cs="仿宋"/>
          <w:sz w:val="32"/>
          <w:szCs w:val="32"/>
        </w:rPr>
        <w:t>政务部门按统一标准规范对接电子印章系统</w:t>
      </w:r>
      <w:r>
        <w:rPr>
          <w:rFonts w:hint="eastAsia" w:ascii="仿宋" w:hAnsi="仿宋" w:eastAsia="仿宋" w:cs="仿宋"/>
          <w:sz w:val="32"/>
          <w:szCs w:val="32"/>
          <w:lang w:eastAsia="zh-CN"/>
        </w:rPr>
        <w:t>，</w:t>
      </w:r>
      <w:r>
        <w:rPr>
          <w:rFonts w:hint="eastAsia" w:ascii="仿宋" w:hAnsi="仿宋" w:eastAsia="仿宋" w:cs="仿宋"/>
          <w:sz w:val="32"/>
          <w:szCs w:val="32"/>
        </w:rPr>
        <w:t>为电子印章在电子证照、电子文书、电子公文等业务中的应用提供支撑。积极探索电子签名创新应用</w:t>
      </w:r>
      <w:r>
        <w:rPr>
          <w:rFonts w:hint="eastAsia" w:ascii="仿宋" w:hAnsi="仿宋" w:eastAsia="仿宋" w:cs="仿宋"/>
          <w:sz w:val="32"/>
          <w:szCs w:val="32"/>
          <w:lang w:eastAsia="zh-CN"/>
        </w:rPr>
        <w:t>，</w:t>
      </w:r>
      <w:r>
        <w:rPr>
          <w:rFonts w:hint="eastAsia" w:ascii="仿宋" w:hAnsi="仿宋" w:eastAsia="仿宋" w:cs="仿宋"/>
          <w:sz w:val="32"/>
          <w:szCs w:val="32"/>
        </w:rPr>
        <w:t>推广电子签名在高频政务服务场景的应用</w:t>
      </w:r>
      <w:r>
        <w:rPr>
          <w:rFonts w:hint="eastAsia" w:ascii="仿宋" w:hAnsi="仿宋" w:eastAsia="仿宋" w:cs="仿宋"/>
          <w:sz w:val="32"/>
          <w:szCs w:val="32"/>
          <w:lang w:eastAsia="zh-CN"/>
        </w:rPr>
        <w:t>，</w:t>
      </w:r>
      <w:r>
        <w:rPr>
          <w:rFonts w:hint="eastAsia" w:ascii="仿宋" w:hAnsi="仿宋" w:eastAsia="仿宋" w:cs="仿宋"/>
          <w:sz w:val="32"/>
          <w:szCs w:val="32"/>
        </w:rPr>
        <w:t>有效减少企业、群众跑动次数</w:t>
      </w:r>
      <w:r>
        <w:rPr>
          <w:rFonts w:hint="eastAsia" w:ascii="仿宋" w:hAnsi="仿宋" w:eastAsia="仿宋" w:cs="仿宋"/>
          <w:sz w:val="32"/>
          <w:szCs w:val="32"/>
          <w:lang w:eastAsia="zh-CN"/>
        </w:rPr>
        <w:t>，</w:t>
      </w:r>
      <w:r>
        <w:rPr>
          <w:rFonts w:hint="eastAsia" w:ascii="仿宋" w:hAnsi="仿宋" w:eastAsia="仿宋" w:cs="仿宋"/>
          <w:sz w:val="32"/>
          <w:szCs w:val="32"/>
        </w:rPr>
        <w:t>切实为基层减负。</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rPr>
        <w:t>2.</w:t>
      </w:r>
      <w:r>
        <w:rPr>
          <w:rFonts w:hint="eastAsia" w:ascii="仿宋_GB2312" w:hAnsi="仿宋_GB2312" w:eastAsia="仿宋_GB2312" w:cs="仿宋_GB2312"/>
          <w:b/>
          <w:bCs/>
          <w:sz w:val="32"/>
          <w:szCs w:val="32"/>
        </w:rPr>
        <w:t>优化应用支撑能力建设。</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rPr>
        <w:t>完善</w:t>
      </w:r>
      <w:r>
        <w:rPr>
          <w:rFonts w:hint="eastAsia" w:ascii="仿宋" w:hAnsi="仿宋" w:eastAsia="仿宋" w:cs="仿宋"/>
          <w:sz w:val="32"/>
          <w:szCs w:val="32"/>
        </w:rPr>
        <w:t>公共信用信息平台建设。依托市公共信用信息平台</w:t>
      </w:r>
      <w:r>
        <w:rPr>
          <w:rFonts w:hint="eastAsia" w:ascii="仿宋" w:hAnsi="仿宋" w:eastAsia="仿宋" w:cs="仿宋"/>
          <w:sz w:val="32"/>
          <w:szCs w:val="32"/>
          <w:lang w:eastAsia="zh-CN"/>
        </w:rPr>
        <w:t>，</w:t>
      </w:r>
      <w:r>
        <w:rPr>
          <w:rFonts w:hint="eastAsia" w:ascii="仿宋" w:hAnsi="仿宋" w:eastAsia="仿宋" w:cs="仿宋"/>
          <w:sz w:val="32"/>
          <w:szCs w:val="32"/>
        </w:rPr>
        <w:t>持续拓展自然人、企业、行政机关、事业单位、社会组织等信用主体信用信息归集。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专栏4 全区公共支撑能力优化升级工程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526"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lang w:val="en-US"/>
              </w:rPr>
            </w:pPr>
            <w:r>
              <w:rPr>
                <w:rFonts w:hint="eastAsia" w:ascii="宋体" w:hAnsi="宋体" w:eastAsia="宋体" w:cs="宋体"/>
                <w:sz w:val="24"/>
                <w:szCs w:val="24"/>
              </w:rPr>
              <w:t>加强电子签名在高频政务服务场景中的应用</w:t>
            </w:r>
            <w:r>
              <w:rPr>
                <w:rFonts w:hint="eastAsia" w:ascii="宋体" w:hAnsi="宋体" w:eastAsia="宋体" w:cs="宋体"/>
                <w:sz w:val="24"/>
                <w:szCs w:val="24"/>
                <w:lang w:eastAsia="zh-CN"/>
              </w:rPr>
              <w:t>，</w:t>
            </w:r>
            <w:r>
              <w:rPr>
                <w:rFonts w:hint="eastAsia" w:ascii="宋体" w:hAnsi="宋体" w:eastAsia="宋体" w:cs="宋体"/>
                <w:sz w:val="24"/>
                <w:szCs w:val="24"/>
              </w:rPr>
              <w:t>加强电子证照在政务服务领域的全面应用。</w:t>
            </w:r>
          </w:p>
        </w:tc>
      </w:tr>
    </w:tbl>
    <w:p>
      <w:pPr>
        <w:keepNext w:val="0"/>
        <w:keepLines w:val="0"/>
        <w:pageBreakBefore w:val="0"/>
        <w:kinsoku/>
        <w:wordWrap/>
        <w:overflowPunct/>
        <w:topLinePunct w:val="0"/>
        <w:autoSpaceDE/>
        <w:autoSpaceDN/>
        <w:bidi w:val="0"/>
        <w:adjustRightInd/>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rPr>
        <w:t>五）</w:t>
      </w:r>
      <w:r>
        <w:rPr>
          <w:rFonts w:hint="eastAsia" w:ascii="楷体" w:hAnsi="楷体" w:eastAsia="楷体" w:cs="楷体"/>
          <w:b/>
          <w:bCs/>
          <w:sz w:val="32"/>
          <w:szCs w:val="32"/>
        </w:rPr>
        <w:t>构建全</w:t>
      </w:r>
      <w:r>
        <w:rPr>
          <w:rFonts w:hint="eastAsia" w:ascii="楷体" w:hAnsi="楷体" w:eastAsia="楷体" w:cs="楷体"/>
          <w:b/>
          <w:bCs/>
          <w:sz w:val="32"/>
          <w:szCs w:val="32"/>
          <w:lang w:val="en-US"/>
        </w:rPr>
        <w:t>区</w:t>
      </w:r>
      <w:r>
        <w:rPr>
          <w:rFonts w:hint="eastAsia" w:ascii="楷体" w:hAnsi="楷体" w:eastAsia="楷体" w:cs="楷体"/>
          <w:b/>
          <w:bCs/>
          <w:sz w:val="32"/>
          <w:szCs w:val="32"/>
        </w:rPr>
        <w:t>一体化安全防护体系</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遵循国家、省、</w:t>
      </w:r>
      <w:r>
        <w:rPr>
          <w:rFonts w:hint="eastAsia" w:ascii="仿宋" w:hAnsi="仿宋" w:eastAsia="仿宋" w:cs="仿宋"/>
          <w:sz w:val="32"/>
          <w:szCs w:val="32"/>
          <w:lang w:val="en-US"/>
        </w:rPr>
        <w:t>市</w:t>
      </w:r>
      <w:r>
        <w:rPr>
          <w:rFonts w:hint="eastAsia" w:ascii="仿宋" w:hAnsi="仿宋" w:eastAsia="仿宋" w:cs="仿宋"/>
          <w:sz w:val="32"/>
          <w:szCs w:val="32"/>
        </w:rPr>
        <w:t>网络安全相关法律法规</w:t>
      </w:r>
      <w:r>
        <w:rPr>
          <w:rFonts w:hint="eastAsia" w:ascii="仿宋" w:hAnsi="仿宋" w:eastAsia="仿宋" w:cs="仿宋"/>
          <w:sz w:val="32"/>
          <w:szCs w:val="32"/>
          <w:lang w:eastAsia="zh-CN"/>
        </w:rPr>
        <w:t>，</w:t>
      </w:r>
      <w:r>
        <w:rPr>
          <w:rFonts w:hint="eastAsia" w:ascii="仿宋" w:hAnsi="仿宋" w:eastAsia="仿宋" w:cs="仿宋"/>
          <w:sz w:val="32"/>
          <w:szCs w:val="32"/>
        </w:rPr>
        <w:t>加强重要领域数据资源、重要网络和信息系统安全保障</w:t>
      </w:r>
      <w:r>
        <w:rPr>
          <w:rFonts w:hint="eastAsia" w:ascii="仿宋" w:hAnsi="仿宋" w:eastAsia="仿宋" w:cs="仿宋"/>
          <w:sz w:val="32"/>
          <w:szCs w:val="32"/>
          <w:lang w:eastAsia="zh-CN"/>
        </w:rPr>
        <w:t>，</w:t>
      </w:r>
      <w:r>
        <w:rPr>
          <w:rFonts w:hint="eastAsia" w:ascii="仿宋" w:hAnsi="仿宋" w:eastAsia="仿宋" w:cs="仿宋"/>
          <w:sz w:val="32"/>
          <w:szCs w:val="32"/>
        </w:rPr>
        <w:t>建立健全关键信息基础设施保护体系</w:t>
      </w:r>
      <w:r>
        <w:rPr>
          <w:rFonts w:hint="eastAsia" w:ascii="仿宋" w:hAnsi="仿宋" w:eastAsia="仿宋" w:cs="仿宋"/>
          <w:sz w:val="32"/>
          <w:szCs w:val="32"/>
          <w:lang w:eastAsia="zh-CN"/>
        </w:rPr>
        <w:t>，</w:t>
      </w:r>
      <w:r>
        <w:rPr>
          <w:rFonts w:hint="eastAsia" w:ascii="仿宋" w:hAnsi="仿宋" w:eastAsia="仿宋" w:cs="仿宋"/>
          <w:sz w:val="32"/>
          <w:szCs w:val="32"/>
        </w:rPr>
        <w:t>提升全</w:t>
      </w:r>
      <w:r>
        <w:rPr>
          <w:rFonts w:hint="eastAsia" w:ascii="仿宋" w:hAnsi="仿宋" w:eastAsia="仿宋" w:cs="仿宋"/>
          <w:sz w:val="32"/>
          <w:szCs w:val="32"/>
          <w:lang w:val="en-US"/>
        </w:rPr>
        <w:t>区</w:t>
      </w:r>
      <w:r>
        <w:rPr>
          <w:rFonts w:hint="eastAsia" w:ascii="仿宋" w:hAnsi="仿宋" w:eastAsia="仿宋" w:cs="仿宋"/>
          <w:sz w:val="32"/>
          <w:szCs w:val="32"/>
        </w:rPr>
        <w:t>数字政府安全防护能力。</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b/>
          <w:bCs/>
          <w:sz w:val="32"/>
          <w:szCs w:val="32"/>
          <w:lang w:val="en-US"/>
        </w:rPr>
      </w:pPr>
      <w:r>
        <w:rPr>
          <w:rFonts w:hint="eastAsia" w:ascii="仿宋" w:hAnsi="仿宋" w:eastAsia="仿宋" w:cs="仿宋"/>
          <w:b/>
          <w:bCs/>
          <w:sz w:val="32"/>
          <w:szCs w:val="32"/>
          <w:lang w:val="en-US"/>
        </w:rPr>
        <w:t>1.</w:t>
      </w:r>
      <w:r>
        <w:rPr>
          <w:rFonts w:hint="eastAsia" w:ascii="仿宋" w:hAnsi="仿宋" w:eastAsia="仿宋" w:cs="仿宋"/>
          <w:b/>
          <w:bCs/>
          <w:sz w:val="32"/>
          <w:szCs w:val="32"/>
        </w:rPr>
        <w:t>提升安全保障能力。</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强化基础设施安全防范能力。按照网络安全等级保护、关键基础设施网络安全保护要求</w:t>
      </w:r>
      <w:r>
        <w:rPr>
          <w:rFonts w:hint="eastAsia" w:ascii="仿宋" w:hAnsi="仿宋" w:eastAsia="仿宋" w:cs="仿宋"/>
          <w:sz w:val="32"/>
          <w:szCs w:val="32"/>
          <w:lang w:eastAsia="zh-CN"/>
        </w:rPr>
        <w:t>，</w:t>
      </w:r>
      <w:r>
        <w:rPr>
          <w:rFonts w:hint="eastAsia" w:ascii="仿宋" w:hAnsi="仿宋" w:eastAsia="仿宋" w:cs="仿宋"/>
          <w:sz w:val="32"/>
          <w:szCs w:val="32"/>
        </w:rPr>
        <w:t>构建符合网络安全等级保护三级要求的安全防护体系</w:t>
      </w:r>
      <w:r>
        <w:rPr>
          <w:rFonts w:hint="eastAsia" w:ascii="仿宋" w:hAnsi="仿宋" w:eastAsia="仿宋" w:cs="仿宋"/>
          <w:sz w:val="32"/>
          <w:szCs w:val="32"/>
          <w:lang w:eastAsia="zh-CN"/>
        </w:rPr>
        <w:t>，</w:t>
      </w:r>
      <w:r>
        <w:rPr>
          <w:rFonts w:hint="eastAsia" w:ascii="仿宋" w:hAnsi="仿宋" w:eastAsia="仿宋" w:cs="仿宋"/>
          <w:sz w:val="32"/>
          <w:szCs w:val="32"/>
        </w:rPr>
        <w:t>确保数字政府基础设施和公共支撑平台符合等级保护要求。</w:t>
      </w:r>
      <w:r>
        <w:rPr>
          <w:rFonts w:hint="eastAsia" w:ascii="仿宋" w:hAnsi="仿宋" w:eastAsia="仿宋" w:cs="仿宋"/>
          <w:color w:val="000000"/>
          <w:sz w:val="32"/>
          <w:szCs w:val="32"/>
        </w:rPr>
        <w:t>完善密码基础设施建设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建立信任服务体系</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为资源安全利用和行为可信提供支撑。强化安全防护技术支撑能力。加强数字政府密码应用服务能力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同步规划、同步建设、同步运行密码保障系统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协同</w:t>
      </w:r>
      <w:r>
        <w:rPr>
          <w:rFonts w:hint="eastAsia" w:ascii="仿宋" w:hAnsi="仿宋" w:eastAsia="仿宋" w:cs="仿宋"/>
          <w:color w:val="000000"/>
          <w:sz w:val="32"/>
          <w:szCs w:val="32"/>
        </w:rPr>
        <w:t>推进政务信息化系统密码改造工作</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并定期进行评估。</w:t>
      </w:r>
      <w:r>
        <w:rPr>
          <w:rFonts w:hint="eastAsia" w:ascii="仿宋" w:hAnsi="仿宋" w:eastAsia="仿宋" w:cs="仿宋"/>
          <w:sz w:val="32"/>
          <w:szCs w:val="32"/>
        </w:rPr>
        <w:t>完善应用安全体系</w:t>
      </w:r>
      <w:r>
        <w:rPr>
          <w:rFonts w:hint="eastAsia" w:ascii="仿宋" w:hAnsi="仿宋" w:eastAsia="仿宋" w:cs="仿宋"/>
          <w:sz w:val="32"/>
          <w:szCs w:val="32"/>
          <w:lang w:eastAsia="zh-CN"/>
        </w:rPr>
        <w:t>，</w:t>
      </w:r>
      <w:r>
        <w:rPr>
          <w:rFonts w:hint="eastAsia" w:ascii="仿宋" w:hAnsi="仿宋" w:eastAsia="仿宋" w:cs="仿宋"/>
          <w:sz w:val="32"/>
          <w:szCs w:val="32"/>
        </w:rPr>
        <w:t>提高身份鉴别、访问控制、安全审计、运维服务、数据保护等安全防护能力</w:t>
      </w:r>
      <w:r>
        <w:rPr>
          <w:rFonts w:hint="eastAsia" w:ascii="仿宋" w:hAnsi="仿宋" w:eastAsia="仿宋" w:cs="仿宋"/>
          <w:sz w:val="32"/>
          <w:szCs w:val="32"/>
          <w:lang w:eastAsia="zh-CN"/>
        </w:rPr>
        <w:t>，</w:t>
      </w:r>
      <w:r>
        <w:rPr>
          <w:rFonts w:hint="eastAsia" w:ascii="仿宋" w:hAnsi="仿宋" w:eastAsia="仿宋" w:cs="仿宋"/>
          <w:sz w:val="32"/>
          <w:szCs w:val="32"/>
        </w:rPr>
        <w:t>保障应用的全生命周期安全。</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sz w:val="32"/>
          <w:szCs w:val="32"/>
          <w:lang w:val="en-US"/>
        </w:rPr>
      </w:pPr>
      <w:r>
        <w:rPr>
          <w:rFonts w:hint="eastAsia" w:ascii="仿宋" w:hAnsi="仿宋" w:eastAsia="仿宋" w:cs="仿宋"/>
          <w:b/>
          <w:bCs/>
          <w:sz w:val="32"/>
          <w:szCs w:val="32"/>
          <w:lang w:val="en-US"/>
        </w:rPr>
        <w:t>2.</w:t>
      </w:r>
      <w:r>
        <w:rPr>
          <w:rFonts w:hint="eastAsia" w:ascii="仿宋" w:hAnsi="仿宋" w:eastAsia="仿宋" w:cs="仿宋"/>
          <w:b/>
          <w:bCs/>
          <w:sz w:val="32"/>
          <w:szCs w:val="32"/>
        </w:rPr>
        <w:t>加强安全运营管理。</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推进一体化安全运营。强化网络安全认证、检测、风险评估等安全服务</w:t>
      </w:r>
      <w:r>
        <w:rPr>
          <w:rFonts w:hint="eastAsia" w:ascii="仿宋" w:hAnsi="仿宋" w:eastAsia="仿宋" w:cs="仿宋"/>
          <w:sz w:val="32"/>
          <w:szCs w:val="32"/>
          <w:lang w:eastAsia="zh-CN"/>
        </w:rPr>
        <w:t>，</w:t>
      </w:r>
      <w:r>
        <w:rPr>
          <w:rFonts w:hint="eastAsia" w:ascii="仿宋" w:hAnsi="仿宋" w:eastAsia="仿宋" w:cs="仿宋"/>
          <w:sz w:val="32"/>
          <w:szCs w:val="32"/>
        </w:rPr>
        <w:t>推进安全检测、态势感知能力建设</w:t>
      </w:r>
      <w:r>
        <w:rPr>
          <w:rFonts w:hint="eastAsia" w:ascii="仿宋" w:hAnsi="仿宋" w:eastAsia="仿宋" w:cs="仿宋"/>
          <w:sz w:val="32"/>
          <w:szCs w:val="32"/>
          <w:lang w:eastAsia="zh-CN"/>
        </w:rPr>
        <w:t>，</w:t>
      </w:r>
      <w:r>
        <w:rPr>
          <w:rFonts w:hint="eastAsia" w:ascii="仿宋" w:hAnsi="仿宋" w:eastAsia="仿宋" w:cs="仿宋"/>
          <w:sz w:val="32"/>
          <w:szCs w:val="32"/>
        </w:rPr>
        <w:t>加强网络安全信息的汇聚和研判</w:t>
      </w:r>
      <w:r>
        <w:rPr>
          <w:rFonts w:hint="eastAsia" w:ascii="仿宋" w:hAnsi="仿宋" w:eastAsia="仿宋" w:cs="仿宋"/>
          <w:sz w:val="32"/>
          <w:szCs w:val="32"/>
          <w:lang w:eastAsia="zh-CN"/>
        </w:rPr>
        <w:t>，</w:t>
      </w:r>
      <w:r>
        <w:rPr>
          <w:rFonts w:hint="eastAsia" w:ascii="仿宋" w:hAnsi="仿宋" w:eastAsia="仿宋" w:cs="仿宋"/>
          <w:sz w:val="32"/>
          <w:szCs w:val="32"/>
        </w:rPr>
        <w:t>提高我</w:t>
      </w:r>
      <w:r>
        <w:rPr>
          <w:rFonts w:hint="eastAsia" w:ascii="仿宋" w:hAnsi="仿宋" w:eastAsia="仿宋" w:cs="仿宋"/>
          <w:sz w:val="32"/>
          <w:szCs w:val="32"/>
          <w:lang w:val="en-US"/>
        </w:rPr>
        <w:t>区</w:t>
      </w:r>
      <w:r>
        <w:rPr>
          <w:rFonts w:hint="eastAsia" w:ascii="仿宋" w:hAnsi="仿宋" w:eastAsia="仿宋" w:cs="仿宋"/>
          <w:sz w:val="32"/>
          <w:szCs w:val="32"/>
        </w:rPr>
        <w:t>整体网络安全运行监测预警、态势感知及应急处置能力。建立应急响应机制。制定网络安全应急预案。明确应急处置程序。定期开展网络安全应急演练</w:t>
      </w:r>
      <w:r>
        <w:rPr>
          <w:rFonts w:hint="eastAsia" w:ascii="仿宋" w:hAnsi="仿宋" w:eastAsia="仿宋" w:cs="仿宋"/>
          <w:sz w:val="32"/>
          <w:szCs w:val="32"/>
          <w:lang w:eastAsia="zh-CN"/>
        </w:rPr>
        <w:t>，</w:t>
      </w:r>
      <w:r>
        <w:rPr>
          <w:rFonts w:hint="eastAsia" w:ascii="仿宋" w:hAnsi="仿宋" w:eastAsia="仿宋" w:cs="仿宋"/>
          <w:sz w:val="32"/>
          <w:szCs w:val="32"/>
        </w:rPr>
        <w:t>利用攻防实战演练检验各级、各部门网络安全防护能力</w:t>
      </w:r>
      <w:r>
        <w:rPr>
          <w:rFonts w:hint="eastAsia" w:ascii="仿宋" w:hAnsi="仿宋" w:eastAsia="仿宋" w:cs="仿宋"/>
          <w:sz w:val="32"/>
          <w:szCs w:val="32"/>
          <w:lang w:eastAsia="zh-CN"/>
        </w:rPr>
        <w:t>，</w:t>
      </w:r>
      <w:r>
        <w:rPr>
          <w:rFonts w:hint="eastAsia" w:ascii="仿宋" w:hAnsi="仿宋" w:eastAsia="仿宋" w:cs="仿宋"/>
          <w:sz w:val="32"/>
          <w:szCs w:val="32"/>
        </w:rPr>
        <w:t>促进各级、各部门不断完善网络安全防御体系。强化个人数据隐私保护</w:t>
      </w:r>
      <w:r>
        <w:rPr>
          <w:rFonts w:hint="eastAsia" w:ascii="仿宋" w:hAnsi="仿宋" w:eastAsia="仿宋" w:cs="仿宋"/>
          <w:sz w:val="32"/>
          <w:szCs w:val="32"/>
          <w:lang w:eastAsia="zh-CN"/>
        </w:rPr>
        <w:t>，</w:t>
      </w:r>
      <w:r>
        <w:rPr>
          <w:rFonts w:hint="eastAsia" w:ascii="仿宋" w:hAnsi="仿宋" w:eastAsia="仿宋" w:cs="仿宋"/>
          <w:sz w:val="32"/>
          <w:szCs w:val="32"/>
        </w:rPr>
        <w:t>制定落实数据安全制度规范</w:t>
      </w:r>
      <w:r>
        <w:rPr>
          <w:rFonts w:hint="eastAsia" w:ascii="仿宋" w:hAnsi="仿宋" w:eastAsia="仿宋" w:cs="仿宋"/>
          <w:sz w:val="32"/>
          <w:szCs w:val="32"/>
          <w:lang w:eastAsia="zh-CN"/>
        </w:rPr>
        <w:t>，</w:t>
      </w:r>
      <w:r>
        <w:rPr>
          <w:rFonts w:hint="eastAsia" w:ascii="仿宋" w:hAnsi="仿宋" w:eastAsia="仿宋" w:cs="仿宋"/>
          <w:sz w:val="32"/>
          <w:szCs w:val="32"/>
        </w:rPr>
        <w:t>加强数据安全业务培训、技术防范和应急演练。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专栏5 一体化安全防护建设工程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526"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推进密码资源应用。建设安全领先、整体合规的密码基础设施和密码服务体系</w:t>
            </w:r>
            <w:r>
              <w:rPr>
                <w:rFonts w:hint="eastAsia" w:ascii="宋体" w:hAnsi="宋体" w:eastAsia="宋体" w:cs="宋体"/>
                <w:sz w:val="24"/>
                <w:szCs w:val="24"/>
                <w:lang w:eastAsia="zh-CN"/>
              </w:rPr>
              <w:t>，</w:t>
            </w:r>
            <w:r>
              <w:rPr>
                <w:rFonts w:hint="eastAsia" w:ascii="宋体" w:hAnsi="宋体" w:eastAsia="宋体" w:cs="宋体"/>
                <w:sz w:val="24"/>
                <w:szCs w:val="24"/>
              </w:rPr>
              <w:t>完善商用密码应用安全性评估体系</w:t>
            </w:r>
            <w:r>
              <w:rPr>
                <w:rFonts w:hint="eastAsia" w:ascii="宋体" w:hAnsi="宋体" w:eastAsia="宋体" w:cs="宋体"/>
                <w:sz w:val="24"/>
                <w:szCs w:val="24"/>
                <w:lang w:eastAsia="zh-CN"/>
              </w:rPr>
              <w:t>，</w:t>
            </w:r>
            <w:r>
              <w:rPr>
                <w:rFonts w:hint="eastAsia" w:ascii="宋体" w:hAnsi="宋体" w:eastAsia="宋体" w:cs="宋体"/>
                <w:sz w:val="24"/>
                <w:szCs w:val="24"/>
              </w:rPr>
              <w:t>推进已建网络和信息系统密码应用改造</w:t>
            </w:r>
            <w:r>
              <w:rPr>
                <w:rFonts w:hint="eastAsia" w:ascii="宋体" w:hAnsi="宋体" w:eastAsia="宋体" w:cs="宋体"/>
                <w:sz w:val="24"/>
                <w:szCs w:val="24"/>
                <w:lang w:eastAsia="zh-CN"/>
              </w:rPr>
              <w:t>，</w:t>
            </w:r>
            <w:r>
              <w:rPr>
                <w:rFonts w:hint="eastAsia" w:ascii="宋体" w:hAnsi="宋体" w:eastAsia="宋体" w:cs="宋体"/>
                <w:sz w:val="24"/>
                <w:szCs w:val="24"/>
              </w:rPr>
              <w:t>实现密码在网络安全等级保护三级及以上政务信息系统、关键基础设施等重要网络和系统中的全面应用。</w:t>
            </w:r>
          </w:p>
        </w:tc>
      </w:tr>
    </w:tbl>
    <w:p>
      <w:pPr>
        <w:keepNext w:val="0"/>
        <w:keepLines w:val="0"/>
        <w:pageBreakBefore w:val="0"/>
        <w:kinsoku/>
        <w:wordWrap/>
        <w:overflowPunct/>
        <w:topLinePunct w:val="0"/>
        <w:autoSpaceDE/>
        <w:autoSpaceDN/>
        <w:bidi w:val="0"/>
        <w:adjustRightInd/>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rPr>
        <w:t>六）</w:t>
      </w:r>
      <w:r>
        <w:rPr>
          <w:rFonts w:hint="eastAsia" w:ascii="楷体" w:hAnsi="楷体" w:eastAsia="楷体" w:cs="楷体"/>
          <w:b/>
          <w:bCs/>
          <w:sz w:val="32"/>
          <w:szCs w:val="32"/>
        </w:rPr>
        <w:t>构建智能高效的政府运行体系</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rPr>
        <w:t>1.</w:t>
      </w:r>
      <w:r>
        <w:rPr>
          <w:rFonts w:hint="eastAsia" w:ascii="仿宋" w:hAnsi="仿宋" w:eastAsia="仿宋" w:cs="仿宋"/>
          <w:b/>
          <w:bCs/>
          <w:sz w:val="32"/>
          <w:szCs w:val="32"/>
        </w:rPr>
        <w:t>政府门户网站集约化。</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加快推进</w:t>
      </w:r>
      <w:r>
        <w:rPr>
          <w:rFonts w:hint="eastAsia" w:ascii="仿宋" w:hAnsi="仿宋" w:eastAsia="仿宋" w:cs="仿宋"/>
          <w:sz w:val="32"/>
          <w:szCs w:val="32"/>
        </w:rPr>
        <w:t>一体化政府网站集约化技术平台建设。按照国家、省、</w:t>
      </w:r>
      <w:r>
        <w:rPr>
          <w:rFonts w:hint="eastAsia" w:ascii="仿宋" w:hAnsi="仿宋" w:eastAsia="仿宋" w:cs="仿宋"/>
          <w:sz w:val="32"/>
          <w:szCs w:val="32"/>
          <w:lang w:val="en-US"/>
        </w:rPr>
        <w:t>市</w:t>
      </w:r>
      <w:r>
        <w:rPr>
          <w:rFonts w:hint="eastAsia" w:ascii="仿宋" w:hAnsi="仿宋" w:eastAsia="仿宋" w:cs="仿宋"/>
          <w:sz w:val="32"/>
          <w:szCs w:val="32"/>
        </w:rPr>
        <w:t>关于政府网站集约化建设的有关要求</w:t>
      </w:r>
      <w:r>
        <w:rPr>
          <w:rFonts w:hint="eastAsia" w:ascii="仿宋" w:hAnsi="仿宋" w:eastAsia="仿宋" w:cs="仿宋"/>
          <w:sz w:val="32"/>
          <w:szCs w:val="32"/>
          <w:lang w:eastAsia="zh-CN"/>
        </w:rPr>
        <w:t>，</w:t>
      </w:r>
      <w:r>
        <w:rPr>
          <w:rFonts w:hint="eastAsia" w:ascii="仿宋" w:hAnsi="仿宋" w:eastAsia="仿宋" w:cs="仿宋"/>
          <w:sz w:val="32"/>
          <w:szCs w:val="32"/>
        </w:rPr>
        <w:t>以</w:t>
      </w:r>
      <w:r>
        <w:rPr>
          <w:rFonts w:hint="eastAsia" w:ascii="仿宋" w:hAnsi="仿宋" w:eastAsia="仿宋" w:cs="仿宋"/>
          <w:sz w:val="32"/>
          <w:szCs w:val="32"/>
          <w:lang w:val="en-US"/>
        </w:rPr>
        <w:t>区</w:t>
      </w:r>
      <w:r>
        <w:rPr>
          <w:rFonts w:hint="eastAsia" w:ascii="仿宋" w:hAnsi="仿宋" w:eastAsia="仿宋" w:cs="仿宋"/>
          <w:sz w:val="32"/>
          <w:szCs w:val="32"/>
        </w:rPr>
        <w:t>政府门户网站现有技术平台为基础</w:t>
      </w:r>
      <w:r>
        <w:rPr>
          <w:rFonts w:hint="eastAsia" w:ascii="仿宋" w:hAnsi="仿宋" w:eastAsia="仿宋" w:cs="仿宋"/>
          <w:sz w:val="32"/>
          <w:szCs w:val="32"/>
          <w:lang w:eastAsia="zh-CN"/>
        </w:rPr>
        <w:t>，</w:t>
      </w:r>
      <w:r>
        <w:rPr>
          <w:rFonts w:hint="eastAsia" w:ascii="仿宋" w:hAnsi="仿宋" w:eastAsia="仿宋" w:cs="仿宋"/>
          <w:sz w:val="32"/>
          <w:szCs w:val="32"/>
        </w:rPr>
        <w:t>推进全</w:t>
      </w:r>
      <w:r>
        <w:rPr>
          <w:rFonts w:hint="eastAsia" w:ascii="仿宋" w:hAnsi="仿宋" w:eastAsia="仿宋" w:cs="仿宋"/>
          <w:sz w:val="32"/>
          <w:szCs w:val="32"/>
          <w:lang w:val="en-US"/>
        </w:rPr>
        <w:t>区</w:t>
      </w:r>
      <w:r>
        <w:rPr>
          <w:rFonts w:hint="eastAsia" w:ascii="仿宋" w:hAnsi="仿宋" w:eastAsia="仿宋" w:cs="仿宋"/>
          <w:sz w:val="32"/>
          <w:szCs w:val="32"/>
        </w:rPr>
        <w:t>一体化政府网站集约化技术平台建设。深化信息发布、政务公开、政策解读、办事服务、互动交流等功能</w:t>
      </w:r>
      <w:r>
        <w:rPr>
          <w:rFonts w:hint="eastAsia" w:ascii="仿宋" w:hAnsi="仿宋" w:eastAsia="仿宋" w:cs="仿宋"/>
          <w:sz w:val="32"/>
          <w:szCs w:val="32"/>
          <w:lang w:eastAsia="zh-CN"/>
        </w:rPr>
        <w:t>，</w:t>
      </w:r>
      <w:r>
        <w:rPr>
          <w:rFonts w:hint="eastAsia" w:ascii="仿宋" w:hAnsi="仿宋" w:eastAsia="仿宋" w:cs="仿宋"/>
          <w:sz w:val="32"/>
          <w:szCs w:val="32"/>
        </w:rPr>
        <w:t>为全</w:t>
      </w:r>
      <w:r>
        <w:rPr>
          <w:rFonts w:hint="eastAsia" w:ascii="仿宋" w:hAnsi="仿宋" w:eastAsia="仿宋" w:cs="仿宋"/>
          <w:sz w:val="32"/>
          <w:szCs w:val="32"/>
          <w:lang w:val="en-US"/>
        </w:rPr>
        <w:t>区</w:t>
      </w:r>
      <w:r>
        <w:rPr>
          <w:rFonts w:hint="eastAsia" w:ascii="仿宋" w:hAnsi="仿宋" w:eastAsia="仿宋" w:cs="仿宋"/>
          <w:sz w:val="32"/>
          <w:szCs w:val="32"/>
        </w:rPr>
        <w:t>政府网站集约化建设提供支撑。以集约化建设推动政府网站整体服务水平提升。按照省统一指导意见</w:t>
      </w:r>
      <w:r>
        <w:rPr>
          <w:rFonts w:hint="eastAsia" w:ascii="仿宋" w:hAnsi="仿宋" w:eastAsia="仿宋" w:cs="仿宋"/>
          <w:sz w:val="32"/>
          <w:szCs w:val="32"/>
          <w:lang w:eastAsia="zh-CN"/>
        </w:rPr>
        <w:t>，</w:t>
      </w:r>
      <w:r>
        <w:rPr>
          <w:rFonts w:hint="eastAsia" w:ascii="仿宋" w:hAnsi="仿宋" w:eastAsia="仿宋" w:cs="仿宋"/>
          <w:sz w:val="32"/>
          <w:szCs w:val="32"/>
        </w:rPr>
        <w:t>完成区政府网站向市级集约化平台迁移。加快政府网站与各级政务服务平台深度融合。统一提供身份认证、事项管理、协同服务、咨询投诉等功能。加快推动全</w:t>
      </w:r>
      <w:r>
        <w:rPr>
          <w:rFonts w:hint="eastAsia" w:ascii="仿宋" w:hAnsi="仿宋" w:eastAsia="仿宋" w:cs="仿宋"/>
          <w:sz w:val="32"/>
          <w:szCs w:val="32"/>
          <w:lang w:val="en-US"/>
        </w:rPr>
        <w:t>区</w:t>
      </w:r>
      <w:r>
        <w:rPr>
          <w:rFonts w:hint="eastAsia" w:ascii="仿宋" w:hAnsi="仿宋" w:eastAsia="仿宋" w:cs="仿宋"/>
          <w:sz w:val="32"/>
          <w:szCs w:val="32"/>
        </w:rPr>
        <w:t>政府网站问答知识库建设</w:t>
      </w:r>
      <w:r>
        <w:rPr>
          <w:rFonts w:hint="eastAsia" w:ascii="仿宋" w:hAnsi="仿宋" w:eastAsia="仿宋" w:cs="仿宋"/>
          <w:sz w:val="32"/>
          <w:szCs w:val="32"/>
          <w:lang w:eastAsia="zh-CN"/>
        </w:rPr>
        <w:t>，</w:t>
      </w:r>
      <w:r>
        <w:rPr>
          <w:rFonts w:hint="eastAsia" w:ascii="仿宋" w:hAnsi="仿宋" w:eastAsia="仿宋" w:cs="仿宋"/>
          <w:sz w:val="32"/>
          <w:szCs w:val="32"/>
        </w:rPr>
        <w:t>与</w:t>
      </w:r>
      <w:r>
        <w:rPr>
          <w:rFonts w:hint="eastAsia" w:ascii="仿宋" w:hAnsi="仿宋" w:eastAsia="仿宋" w:cs="仿宋"/>
          <w:sz w:val="32"/>
          <w:szCs w:val="32"/>
          <w:lang w:val="en-US"/>
        </w:rPr>
        <w:t>12345</w:t>
      </w:r>
      <w:r>
        <w:rPr>
          <w:rFonts w:hint="eastAsia" w:ascii="仿宋" w:hAnsi="仿宋" w:eastAsia="仿宋" w:cs="仿宋"/>
          <w:sz w:val="32"/>
          <w:szCs w:val="32"/>
        </w:rPr>
        <w:t>便民服务热线实现数据共享、问答统一。推进全</w:t>
      </w:r>
      <w:r>
        <w:rPr>
          <w:rFonts w:hint="eastAsia" w:ascii="仿宋" w:hAnsi="仿宋" w:eastAsia="仿宋" w:cs="仿宋"/>
          <w:sz w:val="32"/>
          <w:szCs w:val="32"/>
          <w:lang w:val="en-US"/>
        </w:rPr>
        <w:t>区</w:t>
      </w:r>
      <w:r>
        <w:rPr>
          <w:rFonts w:hint="eastAsia" w:ascii="仿宋" w:hAnsi="仿宋" w:eastAsia="仿宋" w:cs="仿宋"/>
          <w:sz w:val="32"/>
          <w:szCs w:val="32"/>
        </w:rPr>
        <w:t>政府网站向移动终端、自助终端、政务新媒体等渠道延伸。</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专栏6 政府门户网站集约化建设工程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8526"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lang w:val="en-US"/>
              </w:rPr>
            </w:pPr>
            <w:r>
              <w:rPr>
                <w:rFonts w:hint="eastAsia" w:ascii="宋体" w:hAnsi="宋体" w:eastAsia="宋体" w:cs="宋体"/>
                <w:sz w:val="24"/>
                <w:szCs w:val="24"/>
                <w:lang w:val="en-US"/>
              </w:rPr>
              <w:t>承接</w:t>
            </w:r>
            <w:r>
              <w:rPr>
                <w:rFonts w:hint="eastAsia" w:ascii="宋体" w:hAnsi="宋体" w:eastAsia="宋体" w:cs="宋体"/>
                <w:sz w:val="24"/>
                <w:szCs w:val="24"/>
              </w:rPr>
              <w:t>全</w:t>
            </w:r>
            <w:r>
              <w:rPr>
                <w:rFonts w:hint="eastAsia" w:ascii="宋体" w:hAnsi="宋体" w:eastAsia="宋体" w:cs="宋体"/>
                <w:sz w:val="24"/>
                <w:szCs w:val="24"/>
                <w:lang w:val="en-US"/>
              </w:rPr>
              <w:t>区</w:t>
            </w:r>
            <w:r>
              <w:rPr>
                <w:rFonts w:hint="eastAsia" w:ascii="宋体" w:hAnsi="宋体" w:eastAsia="宋体" w:cs="宋体"/>
                <w:sz w:val="24"/>
                <w:szCs w:val="24"/>
              </w:rPr>
              <w:t>政府网站与新媒体集约化平台。统一建设全</w:t>
            </w:r>
            <w:r>
              <w:rPr>
                <w:rFonts w:hint="eastAsia" w:ascii="宋体" w:hAnsi="宋体" w:eastAsia="宋体" w:cs="宋体"/>
                <w:sz w:val="24"/>
                <w:szCs w:val="24"/>
                <w:lang w:val="en-US"/>
              </w:rPr>
              <w:t>区</w:t>
            </w:r>
            <w:r>
              <w:rPr>
                <w:rFonts w:hint="eastAsia" w:ascii="宋体" w:hAnsi="宋体" w:eastAsia="宋体" w:cs="宋体"/>
                <w:sz w:val="24"/>
                <w:szCs w:val="24"/>
              </w:rPr>
              <w:t>集约化管理平台</w:t>
            </w:r>
            <w:r>
              <w:rPr>
                <w:rFonts w:hint="eastAsia" w:ascii="宋体" w:hAnsi="宋体" w:eastAsia="宋体" w:cs="宋体"/>
                <w:sz w:val="24"/>
                <w:szCs w:val="24"/>
                <w:lang w:eastAsia="zh-CN"/>
              </w:rPr>
              <w:t>，</w:t>
            </w:r>
            <w:r>
              <w:rPr>
                <w:rFonts w:hint="eastAsia" w:ascii="宋体" w:hAnsi="宋体" w:eastAsia="宋体" w:cs="宋体"/>
                <w:sz w:val="24"/>
                <w:szCs w:val="24"/>
              </w:rPr>
              <w:t>提供政府网站建设、应用系统开发、在线应用开发和外延政务系统对接功能</w:t>
            </w:r>
            <w:r>
              <w:rPr>
                <w:rFonts w:hint="eastAsia" w:ascii="宋体" w:hAnsi="宋体" w:eastAsia="宋体" w:cs="宋体"/>
                <w:sz w:val="24"/>
                <w:szCs w:val="24"/>
                <w:lang w:eastAsia="zh-CN"/>
              </w:rPr>
              <w:t>；</w:t>
            </w:r>
            <w:r>
              <w:rPr>
                <w:rFonts w:hint="eastAsia" w:ascii="宋体" w:hAnsi="宋体" w:eastAsia="宋体" w:cs="宋体"/>
                <w:sz w:val="24"/>
                <w:szCs w:val="24"/>
              </w:rPr>
              <w:t>统筹建设全</w:t>
            </w:r>
            <w:r>
              <w:rPr>
                <w:rFonts w:hint="eastAsia" w:ascii="宋体" w:hAnsi="宋体" w:eastAsia="宋体" w:cs="宋体"/>
                <w:sz w:val="24"/>
                <w:szCs w:val="24"/>
                <w:lang w:val="en-US"/>
              </w:rPr>
              <w:t>区</w:t>
            </w:r>
            <w:r>
              <w:rPr>
                <w:rFonts w:hint="eastAsia" w:ascii="宋体" w:hAnsi="宋体" w:eastAsia="宋体" w:cs="宋体"/>
                <w:sz w:val="24"/>
                <w:szCs w:val="24"/>
              </w:rPr>
              <w:t>统一信息资源库和内容发布系统、统一政府信息公开平台、</w:t>
            </w:r>
            <w:r>
              <w:rPr>
                <w:rFonts w:hint="eastAsia" w:ascii="宋体" w:hAnsi="宋体" w:eastAsia="宋体" w:cs="宋体"/>
                <w:sz w:val="24"/>
                <w:szCs w:val="24"/>
                <w:lang w:val="en-US"/>
              </w:rPr>
              <w:t>区</w:t>
            </w:r>
            <w:r>
              <w:rPr>
                <w:rFonts w:hint="eastAsia" w:ascii="宋体" w:hAnsi="宋体" w:eastAsia="宋体" w:cs="宋体"/>
                <w:sz w:val="24"/>
                <w:szCs w:val="24"/>
              </w:rPr>
              <w:t>级政策文件库、</w:t>
            </w:r>
            <w:r>
              <w:rPr>
                <w:rFonts w:hint="eastAsia" w:ascii="宋体" w:hAnsi="宋体" w:eastAsia="宋体" w:cs="宋体"/>
                <w:sz w:val="24"/>
                <w:szCs w:val="24"/>
                <w:lang w:val="en-US"/>
              </w:rPr>
              <w:t>区</w:t>
            </w:r>
            <w:r>
              <w:rPr>
                <w:rFonts w:hint="eastAsia" w:ascii="宋体" w:hAnsi="宋体" w:eastAsia="宋体" w:cs="宋体"/>
                <w:sz w:val="24"/>
                <w:szCs w:val="24"/>
              </w:rPr>
              <w:t>级平台政府网站问答知识库和</w:t>
            </w:r>
            <w:r>
              <w:rPr>
                <w:rFonts w:hint="eastAsia" w:ascii="宋体" w:hAnsi="宋体" w:eastAsia="宋体" w:cs="宋体"/>
                <w:sz w:val="24"/>
                <w:szCs w:val="24"/>
                <w:lang w:val="en-US"/>
              </w:rPr>
              <w:t>区</w:t>
            </w:r>
            <w:r>
              <w:rPr>
                <w:rFonts w:hint="eastAsia" w:ascii="宋体" w:hAnsi="宋体" w:eastAsia="宋体" w:cs="宋体"/>
                <w:sz w:val="24"/>
                <w:szCs w:val="24"/>
              </w:rPr>
              <w:t>级平台政府网站统一智能搜索、统一智能问答</w:t>
            </w:r>
            <w:r>
              <w:rPr>
                <w:rFonts w:hint="eastAsia" w:ascii="宋体" w:hAnsi="宋体" w:eastAsia="宋体" w:cs="宋体"/>
                <w:sz w:val="24"/>
                <w:szCs w:val="24"/>
                <w:lang w:eastAsia="zh-CN"/>
              </w:rPr>
              <w:t>，</w:t>
            </w:r>
            <w:r>
              <w:rPr>
                <w:rFonts w:hint="eastAsia" w:ascii="宋体" w:hAnsi="宋体" w:eastAsia="宋体" w:cs="宋体"/>
                <w:sz w:val="24"/>
                <w:szCs w:val="24"/>
              </w:rPr>
              <w:t>实现一网通查、一网通答。深化推动</w:t>
            </w:r>
            <w:r>
              <w:rPr>
                <w:rFonts w:hint="eastAsia" w:ascii="宋体" w:hAnsi="宋体" w:eastAsia="宋体" w:cs="宋体"/>
                <w:sz w:val="24"/>
                <w:szCs w:val="24"/>
                <w:lang w:val="en-US"/>
              </w:rPr>
              <w:t>政务服务门户升级改造</w:t>
            </w:r>
            <w:r>
              <w:rPr>
                <w:rFonts w:hint="eastAsia" w:ascii="宋体" w:hAnsi="宋体" w:eastAsia="宋体" w:cs="宋体"/>
                <w:sz w:val="24"/>
                <w:szCs w:val="24"/>
                <w:lang w:val="en-US" w:eastAsia="zh-CN"/>
              </w:rPr>
              <w:t>，</w:t>
            </w:r>
            <w:r>
              <w:rPr>
                <w:rFonts w:hint="eastAsia" w:ascii="宋体" w:hAnsi="宋体" w:eastAsia="宋体" w:cs="宋体"/>
                <w:sz w:val="24"/>
                <w:szCs w:val="24"/>
                <w:lang w:val="en-US"/>
              </w:rPr>
              <w:t>加强对政府网站指导检查</w:t>
            </w:r>
            <w:r>
              <w:rPr>
                <w:rFonts w:hint="eastAsia" w:ascii="宋体" w:hAnsi="宋体" w:eastAsia="宋体" w:cs="宋体"/>
                <w:sz w:val="24"/>
                <w:szCs w:val="24"/>
              </w:rPr>
              <w:t>。</w:t>
            </w:r>
          </w:p>
        </w:tc>
      </w:tr>
    </w:tbl>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rPr>
        <w:t>2.</w:t>
      </w:r>
      <w:r>
        <w:rPr>
          <w:rFonts w:hint="eastAsia" w:ascii="仿宋" w:hAnsi="仿宋" w:eastAsia="仿宋" w:cs="仿宋"/>
          <w:b/>
          <w:bCs/>
          <w:sz w:val="32"/>
          <w:szCs w:val="32"/>
        </w:rPr>
        <w:t>推动政务办公协同化。</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积极推广应用全省“龙政通”“全省事”两大移动办公平台。使用“龙政通”满足政府日常办公需求</w:t>
      </w:r>
      <w:r>
        <w:rPr>
          <w:rFonts w:hint="eastAsia" w:ascii="仿宋" w:hAnsi="仿宋" w:eastAsia="仿宋" w:cs="仿宋"/>
          <w:sz w:val="32"/>
          <w:szCs w:val="32"/>
          <w:lang w:eastAsia="zh-CN"/>
        </w:rPr>
        <w:t>，</w:t>
      </w:r>
      <w:r>
        <w:rPr>
          <w:rFonts w:hint="eastAsia" w:ascii="仿宋" w:hAnsi="仿宋" w:eastAsia="仿宋" w:cs="仿宋"/>
          <w:sz w:val="32"/>
          <w:szCs w:val="32"/>
        </w:rPr>
        <w:t>推动移动办公常态化、便利化</w:t>
      </w:r>
      <w:r>
        <w:rPr>
          <w:rFonts w:hint="eastAsia" w:ascii="仿宋" w:hAnsi="仿宋" w:eastAsia="仿宋" w:cs="仿宋"/>
          <w:sz w:val="32"/>
          <w:szCs w:val="32"/>
          <w:lang w:eastAsia="zh-CN"/>
        </w:rPr>
        <w:t>，</w:t>
      </w:r>
      <w:r>
        <w:rPr>
          <w:rFonts w:hint="eastAsia" w:ascii="仿宋" w:hAnsi="仿宋" w:eastAsia="仿宋" w:cs="仿宋"/>
          <w:sz w:val="32"/>
          <w:szCs w:val="32"/>
        </w:rPr>
        <w:t>提高“指尖”办文、办会、办事水平。推动政府部门内部非涉密公文电子化流转</w:t>
      </w:r>
      <w:r>
        <w:rPr>
          <w:rFonts w:hint="eastAsia" w:ascii="仿宋" w:hAnsi="仿宋" w:eastAsia="仿宋" w:cs="仿宋"/>
          <w:sz w:val="32"/>
          <w:szCs w:val="32"/>
          <w:lang w:eastAsia="zh-CN"/>
        </w:rPr>
        <w:t>，</w:t>
      </w:r>
      <w:r>
        <w:rPr>
          <w:rFonts w:hint="eastAsia" w:ascii="仿宋" w:hAnsi="仿宋" w:eastAsia="仿宋" w:cs="仿宋"/>
          <w:sz w:val="32"/>
          <w:szCs w:val="32"/>
        </w:rPr>
        <w:t>逐步减少纸质公文</w:t>
      </w:r>
      <w:r>
        <w:rPr>
          <w:rFonts w:hint="eastAsia" w:ascii="仿宋" w:hAnsi="仿宋" w:eastAsia="仿宋" w:cs="仿宋"/>
          <w:sz w:val="32"/>
          <w:szCs w:val="32"/>
          <w:lang w:eastAsia="zh-CN"/>
        </w:rPr>
        <w:t>，</w:t>
      </w:r>
      <w:r>
        <w:rPr>
          <w:rFonts w:hint="eastAsia" w:ascii="仿宋" w:hAnsi="仿宋" w:eastAsia="仿宋" w:cs="仿宋"/>
          <w:sz w:val="32"/>
          <w:szCs w:val="32"/>
        </w:rPr>
        <w:t>形成线上闭环、跨地区、跨层级、跨部门业务协同。依托平台</w:t>
      </w:r>
      <w:r>
        <w:rPr>
          <w:rFonts w:hint="eastAsia" w:ascii="仿宋" w:hAnsi="仿宋" w:eastAsia="仿宋" w:cs="仿宋"/>
          <w:sz w:val="32"/>
          <w:szCs w:val="32"/>
          <w:lang w:eastAsia="zh-CN"/>
        </w:rPr>
        <w:t>，</w:t>
      </w:r>
      <w:r>
        <w:rPr>
          <w:rFonts w:hint="eastAsia" w:ascii="仿宋" w:hAnsi="仿宋" w:eastAsia="仿宋" w:cs="仿宋"/>
          <w:sz w:val="32"/>
          <w:szCs w:val="32"/>
        </w:rPr>
        <w:t>推动对掌上审批、政府内部“一件事”等功能模块应用。</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b/>
          <w:bCs/>
          <w:sz w:val="32"/>
          <w:szCs w:val="32"/>
          <w:lang w:val="en-US"/>
        </w:rPr>
      </w:pPr>
      <w:r>
        <w:rPr>
          <w:rFonts w:hint="eastAsia" w:ascii="仿宋" w:hAnsi="仿宋" w:eastAsia="仿宋" w:cs="仿宋"/>
          <w:b/>
          <w:bCs/>
          <w:sz w:val="32"/>
          <w:szCs w:val="32"/>
          <w:lang w:val="en-US"/>
        </w:rPr>
        <w:t>3.</w:t>
      </w:r>
      <w:r>
        <w:rPr>
          <w:rFonts w:hint="eastAsia" w:ascii="仿宋" w:hAnsi="仿宋" w:eastAsia="仿宋" w:cs="仿宋"/>
          <w:b/>
          <w:bCs/>
          <w:sz w:val="32"/>
          <w:szCs w:val="32"/>
        </w:rPr>
        <w:t>推进党政机关管理数字化。</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深化数字财政建设。强化财政业务一体化集中管理</w:t>
      </w:r>
      <w:r>
        <w:rPr>
          <w:rFonts w:hint="eastAsia" w:ascii="仿宋" w:hAnsi="仿宋" w:eastAsia="仿宋" w:cs="仿宋"/>
          <w:sz w:val="32"/>
          <w:szCs w:val="32"/>
          <w:lang w:eastAsia="zh-CN"/>
        </w:rPr>
        <w:t>，</w:t>
      </w:r>
      <w:r>
        <w:rPr>
          <w:rFonts w:hint="eastAsia" w:ascii="仿宋" w:hAnsi="仿宋" w:eastAsia="仿宋" w:cs="仿宋"/>
          <w:sz w:val="32"/>
          <w:szCs w:val="32"/>
        </w:rPr>
        <w:t>整合全</w:t>
      </w:r>
      <w:r>
        <w:rPr>
          <w:rFonts w:hint="eastAsia" w:ascii="仿宋" w:hAnsi="仿宋" w:eastAsia="仿宋" w:cs="仿宋"/>
          <w:sz w:val="32"/>
          <w:szCs w:val="32"/>
          <w:lang w:val="en-US"/>
        </w:rPr>
        <w:t>区</w:t>
      </w:r>
      <w:r>
        <w:rPr>
          <w:rFonts w:hint="eastAsia" w:ascii="仿宋" w:hAnsi="仿宋" w:eastAsia="仿宋" w:cs="仿宋"/>
          <w:sz w:val="32"/>
          <w:szCs w:val="32"/>
        </w:rPr>
        <w:t>财政业务系统</w:t>
      </w:r>
      <w:r>
        <w:rPr>
          <w:rFonts w:hint="eastAsia" w:ascii="仿宋" w:hAnsi="仿宋" w:eastAsia="仿宋" w:cs="仿宋"/>
          <w:sz w:val="32"/>
          <w:szCs w:val="32"/>
          <w:lang w:eastAsia="zh-CN"/>
        </w:rPr>
        <w:t>，</w:t>
      </w:r>
      <w:r>
        <w:rPr>
          <w:rFonts w:hint="eastAsia" w:ascii="仿宋" w:hAnsi="仿宋" w:eastAsia="仿宋" w:cs="仿宋"/>
          <w:sz w:val="32"/>
          <w:szCs w:val="32"/>
        </w:rPr>
        <w:t>推进全</w:t>
      </w:r>
      <w:r>
        <w:rPr>
          <w:rFonts w:hint="eastAsia" w:ascii="仿宋" w:hAnsi="仿宋" w:eastAsia="仿宋" w:cs="仿宋"/>
          <w:sz w:val="32"/>
          <w:szCs w:val="32"/>
          <w:lang w:val="en-US"/>
        </w:rPr>
        <w:t>区</w:t>
      </w:r>
      <w:r>
        <w:rPr>
          <w:rFonts w:hint="eastAsia" w:ascii="仿宋" w:hAnsi="仿宋" w:eastAsia="仿宋" w:cs="仿宋"/>
          <w:sz w:val="32"/>
          <w:szCs w:val="32"/>
        </w:rPr>
        <w:t>财政核心业务上下贯通、横向协同和纵向集中</w:t>
      </w:r>
      <w:r>
        <w:rPr>
          <w:rFonts w:hint="eastAsia" w:ascii="仿宋" w:hAnsi="仿宋" w:eastAsia="仿宋" w:cs="仿宋"/>
          <w:sz w:val="32"/>
          <w:szCs w:val="32"/>
          <w:lang w:eastAsia="zh-CN"/>
        </w:rPr>
        <w:t>，</w:t>
      </w:r>
      <w:r>
        <w:rPr>
          <w:rFonts w:hint="eastAsia" w:ascii="仿宋" w:hAnsi="仿宋" w:eastAsia="仿宋" w:cs="仿宋"/>
          <w:sz w:val="32"/>
          <w:szCs w:val="32"/>
        </w:rPr>
        <w:t>构建业务规范化、应用一体化、数据集中化的数字财政体系。</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机关事务数字化。推进全</w:t>
      </w:r>
      <w:r>
        <w:rPr>
          <w:rFonts w:hint="eastAsia" w:ascii="仿宋" w:hAnsi="仿宋" w:eastAsia="仿宋" w:cs="仿宋"/>
          <w:sz w:val="32"/>
          <w:szCs w:val="32"/>
          <w:lang w:val="en-US"/>
        </w:rPr>
        <w:t>区</w:t>
      </w:r>
      <w:r>
        <w:rPr>
          <w:rFonts w:hint="eastAsia" w:ascii="仿宋" w:hAnsi="仿宋" w:eastAsia="仿宋" w:cs="仿宋"/>
          <w:sz w:val="32"/>
          <w:szCs w:val="32"/>
        </w:rPr>
        <w:t>机关事务系统整合</w:t>
      </w:r>
      <w:r>
        <w:rPr>
          <w:rFonts w:hint="eastAsia" w:ascii="仿宋" w:hAnsi="仿宋" w:eastAsia="仿宋" w:cs="仿宋"/>
          <w:sz w:val="32"/>
          <w:szCs w:val="32"/>
          <w:lang w:eastAsia="zh-CN"/>
        </w:rPr>
        <w:t>，</w:t>
      </w:r>
      <w:r>
        <w:rPr>
          <w:rFonts w:hint="eastAsia" w:ascii="仿宋" w:hAnsi="仿宋" w:eastAsia="仿宋" w:cs="仿宋"/>
          <w:sz w:val="32"/>
          <w:szCs w:val="32"/>
        </w:rPr>
        <w:t>加快政府部门办公用房、公务用车、公共机构节能等数字化进程</w:t>
      </w:r>
      <w:r>
        <w:rPr>
          <w:rFonts w:hint="eastAsia" w:ascii="仿宋" w:hAnsi="仿宋" w:eastAsia="仿宋" w:cs="仿宋"/>
          <w:sz w:val="32"/>
          <w:szCs w:val="32"/>
          <w:lang w:eastAsia="zh-CN"/>
        </w:rPr>
        <w:t>，</w:t>
      </w:r>
      <w:r>
        <w:rPr>
          <w:rFonts w:hint="eastAsia" w:ascii="仿宋" w:hAnsi="仿宋" w:eastAsia="仿宋" w:cs="仿宋"/>
          <w:sz w:val="32"/>
          <w:szCs w:val="32"/>
        </w:rPr>
        <w:t>为节约型政府建设提供支撑。</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档案数字化。积极梳理馆藏档案文件级目录和未数字化档案存量</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编制文件级目录数据库和档案数字化责任清单。2022年底，完成馆藏应数字化档案任务30%</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2023年底，建立馆藏档案的文件级目录数据库，完成馆藏应数字化档案任务50%；2024年底，完成馆藏应数字化档案任务70%；2025年底，完成应数字化馆藏档案任务80%。</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8240"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专栏7 党政机关管理数字化工程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0" w:hRule="atLeast"/>
        </w:trPr>
        <w:tc>
          <w:tcPr>
            <w:tcW w:w="8240"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深化数字财政建设。建设全</w:t>
            </w:r>
            <w:r>
              <w:rPr>
                <w:rFonts w:hint="eastAsia" w:ascii="宋体" w:hAnsi="宋体" w:eastAsia="宋体" w:cs="宋体"/>
                <w:sz w:val="24"/>
                <w:szCs w:val="24"/>
                <w:lang w:val="en-US"/>
              </w:rPr>
              <w:t>区</w:t>
            </w:r>
            <w:r>
              <w:rPr>
                <w:rFonts w:hint="eastAsia" w:ascii="宋体" w:hAnsi="宋体" w:eastAsia="宋体" w:cs="宋体"/>
                <w:sz w:val="24"/>
                <w:szCs w:val="24"/>
              </w:rPr>
              <w:t>财政一体化系统</w:t>
            </w:r>
            <w:r>
              <w:rPr>
                <w:rFonts w:hint="eastAsia" w:ascii="宋体" w:hAnsi="宋体" w:eastAsia="宋体" w:cs="宋体"/>
                <w:sz w:val="24"/>
                <w:szCs w:val="24"/>
                <w:lang w:eastAsia="zh-CN"/>
              </w:rPr>
              <w:t>，</w:t>
            </w:r>
            <w:r>
              <w:rPr>
                <w:rFonts w:hint="eastAsia" w:ascii="宋体" w:hAnsi="宋体" w:eastAsia="宋体" w:cs="宋体"/>
                <w:sz w:val="24"/>
                <w:szCs w:val="24"/>
              </w:rPr>
              <w:t>以项目库和基础信息库为支撑</w:t>
            </w:r>
            <w:r>
              <w:rPr>
                <w:rFonts w:hint="eastAsia" w:ascii="宋体" w:hAnsi="宋体" w:eastAsia="宋体" w:cs="宋体"/>
                <w:sz w:val="24"/>
                <w:szCs w:val="24"/>
                <w:lang w:eastAsia="zh-CN"/>
              </w:rPr>
              <w:t>，</w:t>
            </w:r>
            <w:r>
              <w:rPr>
                <w:rFonts w:hint="eastAsia" w:ascii="宋体" w:hAnsi="宋体" w:eastAsia="宋体" w:cs="宋体"/>
                <w:sz w:val="24"/>
                <w:szCs w:val="24"/>
              </w:rPr>
              <w:t>实现横向整合预算编制、预算执行、账务处理、绩效管理等业务环节</w:t>
            </w:r>
            <w:r>
              <w:rPr>
                <w:rFonts w:hint="eastAsia" w:ascii="宋体" w:hAnsi="宋体" w:eastAsia="宋体" w:cs="宋体"/>
                <w:sz w:val="24"/>
                <w:szCs w:val="24"/>
                <w:lang w:eastAsia="zh-CN"/>
              </w:rPr>
              <w:t>，</w:t>
            </w:r>
            <w:r>
              <w:rPr>
                <w:rFonts w:hint="eastAsia" w:ascii="宋体" w:hAnsi="宋体" w:eastAsia="宋体" w:cs="宋体"/>
                <w:sz w:val="24"/>
                <w:szCs w:val="24"/>
              </w:rPr>
              <w:t>纵向贯通国家、省、市、区各级财政预算管理</w:t>
            </w:r>
            <w:r>
              <w:rPr>
                <w:rFonts w:hint="eastAsia" w:ascii="宋体" w:hAnsi="宋体" w:eastAsia="宋体" w:cs="宋体"/>
                <w:sz w:val="24"/>
                <w:szCs w:val="24"/>
                <w:lang w:eastAsia="zh-CN"/>
              </w:rPr>
              <w:t>，</w:t>
            </w:r>
            <w:r>
              <w:rPr>
                <w:rFonts w:hint="eastAsia" w:ascii="宋体" w:hAnsi="宋体" w:eastAsia="宋体" w:cs="宋体"/>
                <w:sz w:val="24"/>
                <w:szCs w:val="24"/>
              </w:rPr>
              <w:t>形成顺向逐级控制和逆向实时反馈的完整闭环管理。</w:t>
            </w:r>
          </w:p>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color w:val="000000"/>
                <w:sz w:val="24"/>
                <w:szCs w:val="24"/>
                <w:lang w:val="en-US"/>
              </w:rPr>
              <w:t>提升馆藏应数字化档案数字化率。积极梳理馆藏档案文件级目录和未数字化档案存量，编制文件级目录数据库和档案数字化责任清单。2022年底，完成馆藏应数字化档案任务30%；2023年底，建立馆藏档案的文件级目录数据库，完成馆藏应数字化档案任务50%；2024年底，完成馆藏应数字化档案任务70%；2025年底，完成应数字化馆藏档案任务80%。</w:t>
            </w:r>
          </w:p>
        </w:tc>
      </w:tr>
    </w:tbl>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rPr>
        <w:t>4.</w:t>
      </w:r>
      <w:r>
        <w:rPr>
          <w:rFonts w:hint="eastAsia" w:ascii="仿宋" w:hAnsi="仿宋" w:eastAsia="仿宋" w:cs="仿宋"/>
          <w:b/>
          <w:bCs/>
          <w:sz w:val="32"/>
          <w:szCs w:val="32"/>
        </w:rPr>
        <w:t>加强党政机关数字化建设。</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lang w:val="en-US"/>
        </w:rPr>
      </w:pPr>
      <w:r>
        <w:rPr>
          <w:rFonts w:hint="eastAsia" w:ascii="仿宋" w:hAnsi="仿宋" w:eastAsia="仿宋" w:cs="仿宋"/>
          <w:sz w:val="32"/>
          <w:szCs w:val="32"/>
        </w:rPr>
        <w:t>智慧人大。实施“互联网＋代表监督”</w:t>
      </w:r>
      <w:r>
        <w:rPr>
          <w:rFonts w:hint="eastAsia" w:ascii="仿宋" w:hAnsi="仿宋" w:eastAsia="仿宋" w:cs="仿宋"/>
          <w:sz w:val="32"/>
          <w:szCs w:val="32"/>
          <w:lang w:eastAsia="zh-CN"/>
        </w:rPr>
        <w:t>，</w:t>
      </w:r>
      <w:r>
        <w:rPr>
          <w:rFonts w:hint="eastAsia" w:ascii="仿宋" w:hAnsi="仿宋" w:eastAsia="仿宋" w:cs="仿宋"/>
          <w:sz w:val="32"/>
          <w:szCs w:val="32"/>
        </w:rPr>
        <w:t>推进智慧人大建设。搭建人大会议服务、代表履职信息、议案建议办理和人大工作对外宣传等系统</w:t>
      </w:r>
      <w:r>
        <w:rPr>
          <w:rFonts w:hint="eastAsia" w:ascii="仿宋" w:hAnsi="仿宋" w:eastAsia="仿宋" w:cs="仿宋"/>
          <w:sz w:val="32"/>
          <w:szCs w:val="32"/>
          <w:lang w:eastAsia="zh-CN"/>
        </w:rPr>
        <w:t>，</w:t>
      </w:r>
      <w:r>
        <w:rPr>
          <w:rFonts w:hint="eastAsia" w:ascii="仿宋" w:hAnsi="仿宋" w:eastAsia="仿宋" w:cs="仿宋"/>
          <w:sz w:val="32"/>
          <w:szCs w:val="32"/>
        </w:rPr>
        <w:t>打造软硬件设施齐全、功能完备的服务平台</w:t>
      </w:r>
      <w:r>
        <w:rPr>
          <w:rFonts w:hint="eastAsia" w:ascii="仿宋" w:hAnsi="仿宋" w:eastAsia="仿宋" w:cs="仿宋"/>
          <w:sz w:val="32"/>
          <w:szCs w:val="32"/>
          <w:lang w:eastAsia="zh-CN"/>
        </w:rPr>
        <w:t>，</w:t>
      </w:r>
      <w:r>
        <w:rPr>
          <w:rFonts w:hint="eastAsia" w:ascii="仿宋" w:hAnsi="仿宋" w:eastAsia="仿宋" w:cs="仿宋"/>
          <w:sz w:val="32"/>
          <w:szCs w:val="32"/>
        </w:rPr>
        <w:t>为人大工作、代表履职提供高效服务。加强代表履职平台建设。充</w:t>
      </w:r>
      <w:r>
        <w:rPr>
          <w:rFonts w:hint="eastAsia" w:ascii="仿宋" w:hAnsi="仿宋" w:eastAsia="仿宋" w:cs="仿宋"/>
          <w:color w:val="000000"/>
          <w:sz w:val="32"/>
          <w:szCs w:val="32"/>
        </w:rPr>
        <w:t>分发挥</w:t>
      </w:r>
      <w:r>
        <w:rPr>
          <w:rFonts w:hint="eastAsia" w:ascii="仿宋" w:hAnsi="仿宋" w:eastAsia="仿宋" w:cs="仿宋"/>
          <w:color w:val="000000"/>
          <w:sz w:val="32"/>
          <w:szCs w:val="32"/>
          <w:lang w:val="en-US"/>
        </w:rPr>
        <w:t>区</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乡</w:t>
      </w:r>
      <w:r>
        <w:rPr>
          <w:rFonts w:hint="eastAsia" w:ascii="仿宋" w:hAnsi="仿宋" w:eastAsia="仿宋" w:cs="仿宋"/>
          <w:color w:val="000000"/>
          <w:sz w:val="32"/>
          <w:szCs w:val="32"/>
          <w:lang w:val="en-US"/>
        </w:rPr>
        <w:t>镇二</w:t>
      </w:r>
      <w:r>
        <w:rPr>
          <w:rFonts w:hint="eastAsia" w:ascii="仿宋" w:hAnsi="仿宋" w:eastAsia="仿宋" w:cs="仿宋"/>
          <w:color w:val="000000"/>
          <w:sz w:val="32"/>
          <w:szCs w:val="32"/>
        </w:rPr>
        <w:t>级人大</w:t>
      </w:r>
      <w:r>
        <w:rPr>
          <w:rFonts w:hint="eastAsia" w:ascii="仿宋" w:hAnsi="仿宋" w:eastAsia="仿宋" w:cs="仿宋"/>
          <w:sz w:val="32"/>
          <w:szCs w:val="32"/>
        </w:rPr>
        <w:t>及其常委会的职能作用</w:t>
      </w:r>
      <w:r>
        <w:rPr>
          <w:rFonts w:hint="eastAsia" w:ascii="仿宋" w:hAnsi="仿宋" w:eastAsia="仿宋" w:cs="仿宋"/>
          <w:sz w:val="32"/>
          <w:szCs w:val="32"/>
          <w:lang w:eastAsia="zh-CN"/>
        </w:rPr>
        <w:t>，</w:t>
      </w:r>
      <w:r>
        <w:rPr>
          <w:rFonts w:hint="eastAsia" w:ascii="仿宋" w:hAnsi="仿宋" w:eastAsia="仿宋" w:cs="仿宋"/>
          <w:sz w:val="32"/>
          <w:szCs w:val="32"/>
        </w:rPr>
        <w:t>切实建设好代表服务中心、代表之家、代表联络站等履职平台</w:t>
      </w:r>
      <w:r>
        <w:rPr>
          <w:rFonts w:hint="eastAsia" w:ascii="仿宋" w:hAnsi="仿宋" w:eastAsia="仿宋" w:cs="仿宋"/>
          <w:sz w:val="32"/>
          <w:szCs w:val="32"/>
          <w:lang w:eastAsia="zh-CN"/>
        </w:rPr>
        <w:t>，</w:t>
      </w:r>
      <w:r>
        <w:rPr>
          <w:rFonts w:hint="eastAsia" w:ascii="仿宋" w:hAnsi="仿宋" w:eastAsia="仿宋" w:cs="仿宋"/>
          <w:sz w:val="32"/>
          <w:szCs w:val="32"/>
        </w:rPr>
        <w:t>畅通社情民意反映渠道</w:t>
      </w:r>
      <w:r>
        <w:rPr>
          <w:rFonts w:hint="eastAsia" w:ascii="仿宋" w:hAnsi="仿宋" w:eastAsia="仿宋" w:cs="仿宋"/>
          <w:sz w:val="32"/>
          <w:szCs w:val="32"/>
          <w:lang w:eastAsia="zh-CN"/>
        </w:rPr>
        <w:t>，</w:t>
      </w:r>
      <w:r>
        <w:rPr>
          <w:rFonts w:hint="eastAsia" w:ascii="仿宋" w:hAnsi="仿宋" w:eastAsia="仿宋" w:cs="仿宋"/>
          <w:sz w:val="32"/>
          <w:szCs w:val="32"/>
        </w:rPr>
        <w:t>接地气、察民情、聚民智。</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智慧政协。创新履职形式</w:t>
      </w:r>
      <w:r>
        <w:rPr>
          <w:rFonts w:hint="eastAsia" w:ascii="仿宋" w:hAnsi="仿宋" w:eastAsia="仿宋" w:cs="仿宋"/>
          <w:sz w:val="32"/>
          <w:szCs w:val="32"/>
          <w:lang w:eastAsia="zh-CN"/>
        </w:rPr>
        <w:t>，</w:t>
      </w:r>
      <w:r>
        <w:rPr>
          <w:rFonts w:hint="eastAsia" w:ascii="仿宋" w:hAnsi="仿宋" w:eastAsia="仿宋" w:cs="仿宋"/>
          <w:sz w:val="32"/>
          <w:szCs w:val="32"/>
        </w:rPr>
        <w:t>提高履职实效</w:t>
      </w:r>
      <w:r>
        <w:rPr>
          <w:rFonts w:hint="eastAsia" w:ascii="仿宋" w:hAnsi="仿宋" w:eastAsia="仿宋" w:cs="仿宋"/>
          <w:sz w:val="32"/>
          <w:szCs w:val="32"/>
          <w:lang w:eastAsia="zh-CN"/>
        </w:rPr>
        <w:t>，</w:t>
      </w:r>
      <w:r>
        <w:rPr>
          <w:rFonts w:hint="eastAsia" w:ascii="仿宋" w:hAnsi="仿宋" w:eastAsia="仿宋" w:cs="仿宋"/>
          <w:sz w:val="32"/>
          <w:szCs w:val="32"/>
        </w:rPr>
        <w:t>围绕政协委员履职服务需求</w:t>
      </w:r>
      <w:r>
        <w:rPr>
          <w:rFonts w:hint="eastAsia" w:ascii="仿宋" w:hAnsi="仿宋" w:eastAsia="仿宋" w:cs="仿宋"/>
          <w:sz w:val="32"/>
          <w:szCs w:val="32"/>
          <w:lang w:eastAsia="zh-CN"/>
        </w:rPr>
        <w:t>，</w:t>
      </w:r>
      <w:r>
        <w:rPr>
          <w:rFonts w:hint="eastAsia" w:ascii="仿宋" w:hAnsi="仿宋" w:eastAsia="仿宋" w:cs="仿宋"/>
          <w:sz w:val="32"/>
          <w:szCs w:val="32"/>
        </w:rPr>
        <w:t>打造集建言资政、新闻发布、履职管理和工作交流等功能于一体的“数字政协”平台。</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智慧法院。加强智慧法院建设</w:t>
      </w:r>
      <w:r>
        <w:rPr>
          <w:rFonts w:hint="eastAsia" w:ascii="仿宋" w:hAnsi="仿宋" w:eastAsia="仿宋" w:cs="仿宋"/>
          <w:sz w:val="32"/>
          <w:szCs w:val="32"/>
          <w:lang w:eastAsia="zh-CN"/>
        </w:rPr>
        <w:t>，</w:t>
      </w:r>
      <w:r>
        <w:rPr>
          <w:rFonts w:hint="eastAsia" w:ascii="仿宋" w:hAnsi="仿宋" w:eastAsia="仿宋" w:cs="仿宋"/>
          <w:sz w:val="32"/>
          <w:szCs w:val="32"/>
        </w:rPr>
        <w:t>全面推进审判体系和审判能力现代化</w:t>
      </w:r>
      <w:r>
        <w:rPr>
          <w:rFonts w:hint="eastAsia" w:ascii="仿宋" w:hAnsi="仿宋" w:eastAsia="仿宋" w:cs="仿宋"/>
          <w:sz w:val="32"/>
          <w:szCs w:val="32"/>
          <w:lang w:eastAsia="zh-CN"/>
        </w:rPr>
        <w:t>，</w:t>
      </w:r>
      <w:r>
        <w:rPr>
          <w:rFonts w:hint="eastAsia" w:ascii="仿宋" w:hAnsi="仿宋" w:eastAsia="仿宋" w:cs="仿宋"/>
          <w:sz w:val="32"/>
          <w:szCs w:val="32"/>
        </w:rPr>
        <w:t>推进人民法院信息化</w:t>
      </w:r>
      <w:r>
        <w:rPr>
          <w:rFonts w:hint="eastAsia" w:ascii="仿宋" w:hAnsi="仿宋" w:eastAsia="仿宋" w:cs="仿宋"/>
          <w:sz w:val="32"/>
          <w:szCs w:val="32"/>
          <w:lang w:val="en-US"/>
        </w:rPr>
        <w:t>4.0版建设</w:t>
      </w:r>
      <w:r>
        <w:rPr>
          <w:rFonts w:hint="eastAsia" w:ascii="仿宋" w:hAnsi="仿宋" w:eastAsia="仿宋" w:cs="仿宋"/>
          <w:sz w:val="32"/>
          <w:szCs w:val="32"/>
          <w:lang w:eastAsia="zh-CN"/>
        </w:rPr>
        <w:t>，</w:t>
      </w:r>
      <w:r>
        <w:rPr>
          <w:rFonts w:hint="eastAsia" w:ascii="仿宋" w:hAnsi="仿宋" w:eastAsia="仿宋" w:cs="仿宋"/>
          <w:sz w:val="32"/>
          <w:szCs w:val="32"/>
        </w:rPr>
        <w:t>促进审判体系和审判能力现代化</w:t>
      </w:r>
      <w:r>
        <w:rPr>
          <w:rFonts w:hint="eastAsia" w:ascii="仿宋" w:hAnsi="仿宋" w:eastAsia="仿宋" w:cs="仿宋"/>
          <w:sz w:val="32"/>
          <w:szCs w:val="32"/>
          <w:lang w:eastAsia="zh-CN"/>
        </w:rPr>
        <w:t>，</w:t>
      </w:r>
      <w:r>
        <w:rPr>
          <w:rFonts w:hint="eastAsia" w:ascii="仿宋" w:hAnsi="仿宋" w:eastAsia="仿宋" w:cs="仿宋"/>
          <w:sz w:val="32"/>
          <w:szCs w:val="32"/>
        </w:rPr>
        <w:t>推动新时代人民法院工作高质量发展。</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智慧检察院。围绕“四大检察”在科技手段辅助检察办案上力求新发展</w:t>
      </w:r>
      <w:r>
        <w:rPr>
          <w:rFonts w:hint="eastAsia" w:ascii="仿宋" w:hAnsi="仿宋" w:eastAsia="仿宋" w:cs="仿宋"/>
          <w:sz w:val="32"/>
          <w:szCs w:val="32"/>
          <w:lang w:eastAsia="zh-CN"/>
        </w:rPr>
        <w:t>；</w:t>
      </w:r>
      <w:r>
        <w:rPr>
          <w:rFonts w:hint="eastAsia" w:ascii="仿宋" w:hAnsi="仿宋" w:eastAsia="仿宋" w:cs="仿宋"/>
          <w:sz w:val="32"/>
          <w:szCs w:val="32"/>
        </w:rPr>
        <w:t>围绕便民利民在检务公开与服务上力求新作为</w:t>
      </w:r>
      <w:r>
        <w:rPr>
          <w:rFonts w:hint="eastAsia" w:ascii="仿宋" w:hAnsi="仿宋" w:eastAsia="仿宋" w:cs="仿宋"/>
          <w:sz w:val="32"/>
          <w:szCs w:val="32"/>
          <w:lang w:eastAsia="zh-CN"/>
        </w:rPr>
        <w:t>；</w:t>
      </w:r>
      <w:r>
        <w:rPr>
          <w:rFonts w:hint="eastAsia" w:ascii="仿宋" w:hAnsi="仿宋" w:eastAsia="仿宋" w:cs="仿宋"/>
          <w:sz w:val="32"/>
          <w:szCs w:val="32"/>
        </w:rPr>
        <w:t>紧密围绕服务检察办案</w:t>
      </w:r>
      <w:r>
        <w:rPr>
          <w:rFonts w:hint="eastAsia" w:ascii="仿宋" w:hAnsi="仿宋" w:eastAsia="仿宋" w:cs="仿宋"/>
          <w:sz w:val="32"/>
          <w:szCs w:val="32"/>
          <w:lang w:eastAsia="zh-CN"/>
        </w:rPr>
        <w:t>，</w:t>
      </w:r>
      <w:r>
        <w:rPr>
          <w:rFonts w:hint="eastAsia" w:ascii="仿宋" w:hAnsi="仿宋" w:eastAsia="仿宋" w:cs="仿宋"/>
          <w:sz w:val="32"/>
          <w:szCs w:val="32"/>
        </w:rPr>
        <w:t>充分发挥大数据、云计算、人工智能等信息技术</w:t>
      </w:r>
      <w:r>
        <w:rPr>
          <w:rFonts w:hint="eastAsia" w:ascii="仿宋" w:hAnsi="仿宋" w:eastAsia="仿宋" w:cs="仿宋"/>
          <w:sz w:val="32"/>
          <w:szCs w:val="32"/>
          <w:lang w:eastAsia="zh-CN"/>
        </w:rPr>
        <w:t>，</w:t>
      </w:r>
      <w:r>
        <w:rPr>
          <w:rFonts w:hint="eastAsia" w:ascii="仿宋" w:hAnsi="仿宋" w:eastAsia="仿宋" w:cs="仿宋"/>
          <w:sz w:val="32"/>
          <w:szCs w:val="32"/>
        </w:rPr>
        <w:t>打造全业务智慧办案、全要素智慧管理、全方位智慧服务、全领域智慧支撑的智慧检务体系</w:t>
      </w:r>
      <w:r>
        <w:rPr>
          <w:rFonts w:hint="eastAsia" w:ascii="仿宋" w:hAnsi="仿宋" w:eastAsia="仿宋" w:cs="仿宋"/>
          <w:sz w:val="32"/>
          <w:szCs w:val="32"/>
          <w:lang w:eastAsia="zh-CN"/>
        </w:rPr>
        <w:t>，</w:t>
      </w:r>
      <w:r>
        <w:rPr>
          <w:rFonts w:hint="eastAsia" w:ascii="仿宋" w:hAnsi="仿宋" w:eastAsia="仿宋" w:cs="仿宋"/>
          <w:sz w:val="32"/>
          <w:szCs w:val="32"/>
        </w:rPr>
        <w:t>为新时代检察工作转型升级提供有力支撑</w:t>
      </w:r>
      <w:r>
        <w:rPr>
          <w:rFonts w:hint="eastAsia" w:ascii="仿宋" w:hAnsi="仿宋" w:eastAsia="仿宋" w:cs="仿宋"/>
          <w:sz w:val="32"/>
          <w:szCs w:val="32"/>
          <w:lang w:eastAsia="zh-CN"/>
        </w:rPr>
        <w:t>，</w:t>
      </w:r>
      <w:r>
        <w:rPr>
          <w:rFonts w:hint="eastAsia" w:ascii="仿宋" w:hAnsi="仿宋" w:eastAsia="仿宋" w:cs="仿宋"/>
          <w:sz w:val="32"/>
          <w:szCs w:val="32"/>
        </w:rPr>
        <w:t>引领助推检察工作高质量发展。</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rPr>
        <w:t>七）</w:t>
      </w:r>
      <w:r>
        <w:rPr>
          <w:rFonts w:hint="eastAsia" w:ascii="楷体" w:hAnsi="楷体" w:eastAsia="楷体" w:cs="楷体"/>
          <w:b/>
          <w:bCs/>
          <w:sz w:val="32"/>
          <w:szCs w:val="32"/>
        </w:rPr>
        <w:t>强化便民惠企的公共服务体系</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以数字化技术持续优化营商环境</w:t>
      </w:r>
      <w:r>
        <w:rPr>
          <w:rFonts w:hint="eastAsia" w:ascii="仿宋" w:hAnsi="仿宋" w:eastAsia="仿宋" w:cs="仿宋"/>
          <w:sz w:val="32"/>
          <w:szCs w:val="32"/>
          <w:lang w:eastAsia="zh-CN"/>
        </w:rPr>
        <w:t>，</w:t>
      </w:r>
      <w:r>
        <w:rPr>
          <w:rFonts w:hint="eastAsia" w:ascii="仿宋" w:hAnsi="仿宋" w:eastAsia="仿宋" w:cs="仿宋"/>
          <w:sz w:val="32"/>
          <w:szCs w:val="32"/>
        </w:rPr>
        <w:t>深化“互联网＋政务服务”</w:t>
      </w:r>
      <w:r>
        <w:rPr>
          <w:rFonts w:hint="eastAsia" w:ascii="仿宋" w:hAnsi="仿宋" w:eastAsia="仿宋" w:cs="仿宋"/>
          <w:sz w:val="32"/>
          <w:szCs w:val="32"/>
          <w:lang w:eastAsia="zh-CN"/>
        </w:rPr>
        <w:t>，</w:t>
      </w:r>
      <w:r>
        <w:rPr>
          <w:rFonts w:hint="eastAsia" w:ascii="仿宋" w:hAnsi="仿宋" w:eastAsia="仿宋" w:cs="仿宋"/>
          <w:sz w:val="32"/>
          <w:szCs w:val="32"/>
        </w:rPr>
        <w:t>建立全周期、一站式助企惠企服务</w:t>
      </w:r>
      <w:r>
        <w:rPr>
          <w:rFonts w:hint="eastAsia" w:ascii="仿宋" w:hAnsi="仿宋" w:eastAsia="仿宋" w:cs="仿宋"/>
          <w:sz w:val="32"/>
          <w:szCs w:val="32"/>
          <w:lang w:eastAsia="zh-CN"/>
        </w:rPr>
        <w:t>，</w:t>
      </w:r>
      <w:r>
        <w:rPr>
          <w:rFonts w:hint="eastAsia" w:ascii="仿宋" w:hAnsi="仿宋" w:eastAsia="仿宋" w:cs="仿宋"/>
          <w:sz w:val="32"/>
          <w:szCs w:val="32"/>
        </w:rPr>
        <w:t>推动数字化服务普惠应用</w:t>
      </w:r>
      <w:r>
        <w:rPr>
          <w:rFonts w:hint="eastAsia" w:ascii="仿宋" w:hAnsi="仿宋" w:eastAsia="仿宋" w:cs="仿宋"/>
          <w:sz w:val="32"/>
          <w:szCs w:val="32"/>
          <w:lang w:eastAsia="zh-CN"/>
        </w:rPr>
        <w:t>，</w:t>
      </w:r>
      <w:r>
        <w:rPr>
          <w:rFonts w:hint="eastAsia" w:ascii="仿宋" w:hAnsi="仿宋" w:eastAsia="仿宋" w:cs="仿宋"/>
          <w:sz w:val="32"/>
          <w:szCs w:val="32"/>
        </w:rPr>
        <w:t>促进公共服务创新</w:t>
      </w:r>
      <w:r>
        <w:rPr>
          <w:rFonts w:hint="eastAsia" w:ascii="仿宋" w:hAnsi="仿宋" w:eastAsia="仿宋" w:cs="仿宋"/>
          <w:sz w:val="32"/>
          <w:szCs w:val="32"/>
          <w:lang w:eastAsia="zh-CN"/>
        </w:rPr>
        <w:t>。</w:t>
      </w:r>
      <w:r>
        <w:rPr>
          <w:rFonts w:hint="eastAsia" w:ascii="仿宋" w:hAnsi="仿宋" w:eastAsia="仿宋" w:cs="仿宋"/>
          <w:sz w:val="32"/>
          <w:szCs w:val="32"/>
        </w:rPr>
        <w:t>最大程度实现便民惠企</w:t>
      </w:r>
      <w:r>
        <w:rPr>
          <w:rFonts w:hint="eastAsia" w:ascii="仿宋" w:hAnsi="仿宋" w:eastAsia="仿宋" w:cs="仿宋"/>
          <w:sz w:val="32"/>
          <w:szCs w:val="32"/>
          <w:lang w:eastAsia="zh-CN"/>
        </w:rPr>
        <w:t>，</w:t>
      </w:r>
      <w:r>
        <w:rPr>
          <w:rFonts w:hint="eastAsia" w:ascii="仿宋" w:hAnsi="仿宋" w:eastAsia="仿宋" w:cs="仿宋"/>
          <w:sz w:val="32"/>
          <w:szCs w:val="32"/>
        </w:rPr>
        <w:t>助力我</w:t>
      </w:r>
      <w:r>
        <w:rPr>
          <w:rFonts w:hint="eastAsia" w:ascii="仿宋" w:hAnsi="仿宋" w:eastAsia="仿宋" w:cs="仿宋"/>
          <w:sz w:val="32"/>
          <w:szCs w:val="32"/>
          <w:lang w:val="en-US"/>
        </w:rPr>
        <w:t>区</w:t>
      </w:r>
      <w:r>
        <w:rPr>
          <w:rFonts w:hint="eastAsia" w:ascii="仿宋" w:hAnsi="仿宋" w:eastAsia="仿宋" w:cs="仿宋"/>
          <w:sz w:val="32"/>
          <w:szCs w:val="32"/>
        </w:rPr>
        <w:t>打造一流营商环境。</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rPr>
        <w:t>1.</w:t>
      </w:r>
      <w:r>
        <w:rPr>
          <w:rFonts w:hint="eastAsia" w:ascii="仿宋_GB2312" w:hAnsi="仿宋_GB2312" w:eastAsia="仿宋_GB2312" w:cs="仿宋_GB2312"/>
          <w:b/>
          <w:bCs/>
          <w:sz w:val="32"/>
          <w:szCs w:val="32"/>
        </w:rPr>
        <w:t>推进政务服务“一网通办”。</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推进政务服务事项标准化。按照国家、省、</w:t>
      </w:r>
      <w:r>
        <w:rPr>
          <w:rFonts w:hint="eastAsia" w:ascii="仿宋" w:hAnsi="仿宋" w:eastAsia="仿宋" w:cs="仿宋"/>
          <w:sz w:val="32"/>
          <w:szCs w:val="32"/>
          <w:lang w:val="en-US"/>
        </w:rPr>
        <w:t>市</w:t>
      </w:r>
      <w:r>
        <w:rPr>
          <w:rFonts w:hint="eastAsia" w:ascii="仿宋" w:hAnsi="仿宋" w:eastAsia="仿宋" w:cs="仿宋"/>
          <w:sz w:val="32"/>
          <w:szCs w:val="32"/>
        </w:rPr>
        <w:t>有关要求</w:t>
      </w:r>
      <w:r>
        <w:rPr>
          <w:rFonts w:hint="eastAsia" w:ascii="仿宋" w:hAnsi="仿宋" w:eastAsia="仿宋" w:cs="仿宋"/>
          <w:sz w:val="32"/>
          <w:szCs w:val="32"/>
          <w:lang w:eastAsia="zh-CN"/>
        </w:rPr>
        <w:t>，</w:t>
      </w:r>
      <w:r>
        <w:rPr>
          <w:rFonts w:hint="eastAsia" w:ascii="仿宋" w:hAnsi="仿宋" w:eastAsia="仿宋" w:cs="仿宋"/>
          <w:sz w:val="32"/>
          <w:szCs w:val="32"/>
        </w:rPr>
        <w:t>持续推进政务服务事项标准化工作</w:t>
      </w:r>
      <w:r>
        <w:rPr>
          <w:rFonts w:hint="eastAsia" w:ascii="仿宋" w:hAnsi="仿宋" w:eastAsia="仿宋" w:cs="仿宋"/>
          <w:sz w:val="32"/>
          <w:szCs w:val="32"/>
          <w:lang w:eastAsia="zh-CN"/>
        </w:rPr>
        <w:t>，</w:t>
      </w:r>
      <w:r>
        <w:rPr>
          <w:rFonts w:hint="eastAsia" w:ascii="仿宋" w:hAnsi="仿宋" w:eastAsia="仿宋" w:cs="仿宋"/>
          <w:sz w:val="32"/>
          <w:szCs w:val="32"/>
        </w:rPr>
        <w:t>逐步实现同一事项无差别受理和同标准办理。聚焦教育、医疗、住房、民政等与群众日常生产生活密切相关领域</w:t>
      </w:r>
      <w:r>
        <w:rPr>
          <w:rFonts w:hint="eastAsia" w:ascii="仿宋" w:hAnsi="仿宋" w:eastAsia="仿宋" w:cs="仿宋"/>
          <w:sz w:val="32"/>
          <w:szCs w:val="32"/>
          <w:lang w:eastAsia="zh-CN"/>
        </w:rPr>
        <w:t>，</w:t>
      </w:r>
      <w:r>
        <w:rPr>
          <w:rFonts w:hint="eastAsia" w:ascii="仿宋" w:hAnsi="仿宋" w:eastAsia="仿宋" w:cs="仿宋"/>
          <w:sz w:val="32"/>
          <w:szCs w:val="32"/>
        </w:rPr>
        <w:t>推进更多公共服务事项标准化。优化完善政务服务事项管理系统</w:t>
      </w:r>
      <w:r>
        <w:rPr>
          <w:rFonts w:hint="eastAsia" w:ascii="仿宋" w:hAnsi="仿宋" w:eastAsia="仿宋" w:cs="仿宋"/>
          <w:sz w:val="32"/>
          <w:szCs w:val="32"/>
          <w:lang w:eastAsia="zh-CN"/>
        </w:rPr>
        <w:t>，</w:t>
      </w:r>
      <w:r>
        <w:rPr>
          <w:rFonts w:hint="eastAsia" w:ascii="仿宋" w:hAnsi="仿宋" w:eastAsia="仿宋" w:cs="仿宋"/>
          <w:sz w:val="32"/>
          <w:szCs w:val="32"/>
        </w:rPr>
        <w:t>有效支撑政务服务事项精细化、智能化管理。深化“办好一件事”服务。持续梳理“办好一件事”事项清单</w:t>
      </w:r>
      <w:r>
        <w:rPr>
          <w:rFonts w:hint="eastAsia" w:ascii="仿宋" w:hAnsi="仿宋" w:eastAsia="仿宋" w:cs="仿宋"/>
          <w:sz w:val="32"/>
          <w:szCs w:val="32"/>
          <w:lang w:eastAsia="zh-CN"/>
        </w:rPr>
        <w:t>，</w:t>
      </w:r>
      <w:r>
        <w:rPr>
          <w:rFonts w:hint="eastAsia" w:ascii="仿宋" w:hAnsi="仿宋" w:eastAsia="仿宋" w:cs="仿宋"/>
          <w:sz w:val="32"/>
          <w:szCs w:val="32"/>
        </w:rPr>
        <w:t>不断推出“办好一件事”主题式服务</w:t>
      </w:r>
      <w:r>
        <w:rPr>
          <w:rFonts w:hint="eastAsia" w:ascii="仿宋" w:hAnsi="仿宋" w:eastAsia="仿宋" w:cs="仿宋"/>
          <w:sz w:val="32"/>
          <w:szCs w:val="32"/>
          <w:lang w:eastAsia="zh-CN"/>
        </w:rPr>
        <w:t>，</w:t>
      </w:r>
      <w:r>
        <w:rPr>
          <w:rFonts w:hint="eastAsia" w:ascii="仿宋" w:hAnsi="仿宋" w:eastAsia="仿宋" w:cs="仿宋"/>
          <w:sz w:val="32"/>
          <w:szCs w:val="32"/>
        </w:rPr>
        <w:t>扩大“办好一件事”广度和深度。聚焦群众和企业办事便利度和满意度</w:t>
      </w:r>
      <w:r>
        <w:rPr>
          <w:rFonts w:hint="eastAsia" w:ascii="仿宋" w:hAnsi="仿宋" w:eastAsia="仿宋" w:cs="仿宋"/>
          <w:sz w:val="32"/>
          <w:szCs w:val="32"/>
          <w:lang w:eastAsia="zh-CN"/>
        </w:rPr>
        <w:t>，</w:t>
      </w:r>
      <w:r>
        <w:rPr>
          <w:rFonts w:hint="eastAsia" w:ascii="仿宋" w:hAnsi="仿宋" w:eastAsia="仿宋" w:cs="仿宋"/>
          <w:sz w:val="32"/>
          <w:szCs w:val="32"/>
        </w:rPr>
        <w:t>推动再造业务审批流程</w:t>
      </w:r>
      <w:r>
        <w:rPr>
          <w:rFonts w:hint="eastAsia" w:ascii="仿宋" w:hAnsi="仿宋" w:eastAsia="仿宋" w:cs="仿宋"/>
          <w:sz w:val="32"/>
          <w:szCs w:val="32"/>
          <w:lang w:eastAsia="zh-CN"/>
        </w:rPr>
        <w:t>，</w:t>
      </w:r>
      <w:r>
        <w:rPr>
          <w:rFonts w:hint="eastAsia" w:ascii="仿宋" w:hAnsi="仿宋" w:eastAsia="仿宋" w:cs="仿宋"/>
          <w:sz w:val="32"/>
          <w:szCs w:val="32"/>
        </w:rPr>
        <w:t>提升关联事项办理水平</w:t>
      </w:r>
      <w:r>
        <w:rPr>
          <w:rFonts w:hint="eastAsia" w:ascii="仿宋" w:hAnsi="仿宋" w:eastAsia="仿宋" w:cs="仿宋"/>
          <w:sz w:val="32"/>
          <w:szCs w:val="32"/>
          <w:lang w:eastAsia="zh-CN"/>
        </w:rPr>
        <w:t>，</w:t>
      </w:r>
      <w:r>
        <w:rPr>
          <w:rFonts w:hint="eastAsia" w:ascii="仿宋" w:hAnsi="仿宋" w:eastAsia="仿宋" w:cs="仿宋"/>
          <w:sz w:val="32"/>
          <w:szCs w:val="32"/>
        </w:rPr>
        <w:t>实现智能、高效、便捷的“办好一件事”服务。持续推动“全省通办”。推动</w:t>
      </w:r>
      <w:r>
        <w:rPr>
          <w:rFonts w:hint="eastAsia" w:ascii="仿宋" w:hAnsi="仿宋" w:eastAsia="仿宋" w:cs="仿宋"/>
          <w:sz w:val="32"/>
          <w:szCs w:val="32"/>
          <w:lang w:val="en-US" w:eastAsia="zh-CN"/>
        </w:rPr>
        <w:t>相关</w:t>
      </w:r>
      <w:r>
        <w:rPr>
          <w:rFonts w:hint="eastAsia" w:ascii="仿宋" w:hAnsi="仿宋" w:eastAsia="仿宋" w:cs="仿宋"/>
          <w:sz w:val="32"/>
          <w:szCs w:val="32"/>
        </w:rPr>
        <w:t>部门梳理通办事项清单</w:t>
      </w:r>
      <w:r>
        <w:rPr>
          <w:rFonts w:hint="eastAsia" w:ascii="仿宋" w:hAnsi="仿宋" w:eastAsia="仿宋" w:cs="仿宋"/>
          <w:sz w:val="32"/>
          <w:szCs w:val="32"/>
          <w:lang w:eastAsia="zh-CN"/>
        </w:rPr>
        <w:t>，</w:t>
      </w:r>
      <w:r>
        <w:rPr>
          <w:rFonts w:hint="eastAsia" w:ascii="仿宋" w:hAnsi="仿宋" w:eastAsia="仿宋" w:cs="仿宋"/>
          <w:sz w:val="32"/>
          <w:szCs w:val="32"/>
        </w:rPr>
        <w:t>统一事项名称、办理材料和业务流程</w:t>
      </w:r>
      <w:r>
        <w:rPr>
          <w:rFonts w:hint="eastAsia" w:ascii="仿宋" w:hAnsi="仿宋" w:eastAsia="仿宋" w:cs="仿宋"/>
          <w:sz w:val="32"/>
          <w:szCs w:val="32"/>
          <w:lang w:eastAsia="zh-CN"/>
        </w:rPr>
        <w:t>，</w:t>
      </w:r>
      <w:r>
        <w:rPr>
          <w:rFonts w:hint="eastAsia" w:ascii="仿宋" w:hAnsi="仿宋" w:eastAsia="仿宋" w:cs="仿宋"/>
          <w:sz w:val="32"/>
          <w:szCs w:val="32"/>
        </w:rPr>
        <w:t>推动优化线上线下服务能力</w:t>
      </w:r>
      <w:r>
        <w:rPr>
          <w:rFonts w:hint="eastAsia" w:ascii="仿宋" w:hAnsi="仿宋" w:eastAsia="仿宋" w:cs="仿宋"/>
          <w:sz w:val="32"/>
          <w:szCs w:val="32"/>
          <w:lang w:eastAsia="zh-CN"/>
        </w:rPr>
        <w:t>，</w:t>
      </w:r>
      <w:r>
        <w:rPr>
          <w:rFonts w:hint="eastAsia" w:ascii="仿宋" w:hAnsi="仿宋" w:eastAsia="仿宋" w:cs="仿宋"/>
          <w:sz w:val="32"/>
          <w:szCs w:val="32"/>
        </w:rPr>
        <w:t>实现更多政务服务事项“省内通办”</w:t>
      </w:r>
      <w:r>
        <w:rPr>
          <w:rFonts w:hint="eastAsia" w:ascii="仿宋" w:hAnsi="仿宋" w:eastAsia="仿宋" w:cs="仿宋"/>
          <w:sz w:val="32"/>
          <w:szCs w:val="32"/>
          <w:lang w:eastAsia="zh-CN"/>
        </w:rPr>
        <w:t>，</w:t>
      </w:r>
      <w:r>
        <w:rPr>
          <w:rFonts w:hint="eastAsia" w:ascii="仿宋" w:hAnsi="仿宋" w:eastAsia="仿宋" w:cs="仿宋"/>
          <w:sz w:val="32"/>
          <w:szCs w:val="32"/>
        </w:rPr>
        <w:t>缩小区域、城乡、社会群体间的数字鸿沟。在全国高频政务服务“跨省通办”事项清单基础上</w:t>
      </w:r>
      <w:r>
        <w:rPr>
          <w:rFonts w:hint="eastAsia" w:ascii="仿宋" w:hAnsi="仿宋" w:eastAsia="仿宋" w:cs="仿宋"/>
          <w:sz w:val="32"/>
          <w:szCs w:val="32"/>
          <w:lang w:eastAsia="zh-CN"/>
        </w:rPr>
        <w:t>，</w:t>
      </w:r>
      <w:r>
        <w:rPr>
          <w:rFonts w:hint="eastAsia" w:ascii="仿宋" w:hAnsi="仿宋" w:eastAsia="仿宋" w:cs="仿宋"/>
          <w:sz w:val="32"/>
          <w:szCs w:val="32"/>
        </w:rPr>
        <w:t>结合我</w:t>
      </w:r>
      <w:r>
        <w:rPr>
          <w:rFonts w:hint="eastAsia" w:ascii="仿宋" w:hAnsi="仿宋" w:eastAsia="仿宋" w:cs="仿宋"/>
          <w:sz w:val="32"/>
          <w:szCs w:val="32"/>
          <w:lang w:val="en-US"/>
        </w:rPr>
        <w:t>区</w:t>
      </w:r>
      <w:r>
        <w:rPr>
          <w:rFonts w:hint="eastAsia" w:ascii="仿宋" w:hAnsi="仿宋" w:eastAsia="仿宋" w:cs="仿宋"/>
          <w:sz w:val="32"/>
          <w:szCs w:val="32"/>
        </w:rPr>
        <w:t>实际</w:t>
      </w:r>
      <w:r>
        <w:rPr>
          <w:rFonts w:hint="eastAsia" w:ascii="仿宋" w:hAnsi="仿宋" w:eastAsia="仿宋" w:cs="仿宋"/>
          <w:sz w:val="32"/>
          <w:szCs w:val="32"/>
          <w:lang w:eastAsia="zh-CN"/>
        </w:rPr>
        <w:t>，</w:t>
      </w:r>
      <w:r>
        <w:rPr>
          <w:rFonts w:hint="eastAsia" w:ascii="仿宋" w:hAnsi="仿宋" w:eastAsia="仿宋" w:cs="仿宋"/>
          <w:sz w:val="32"/>
          <w:szCs w:val="32"/>
        </w:rPr>
        <w:t>不断拓展“跨省通办”事项广度和深度。</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rPr>
        <w:t>完善12345政</w:t>
      </w:r>
      <w:r>
        <w:rPr>
          <w:rFonts w:hint="eastAsia" w:ascii="仿宋" w:hAnsi="仿宋" w:eastAsia="仿宋" w:cs="仿宋"/>
          <w:sz w:val="32"/>
          <w:szCs w:val="32"/>
        </w:rPr>
        <w:t>务服务便民热线。建设集咨询、投诉、求助、建议、举报等功能为一体的全</w:t>
      </w:r>
      <w:r>
        <w:rPr>
          <w:rFonts w:hint="eastAsia" w:ascii="仿宋" w:hAnsi="仿宋" w:eastAsia="仿宋" w:cs="仿宋"/>
          <w:sz w:val="32"/>
          <w:szCs w:val="32"/>
          <w:lang w:val="en-US"/>
        </w:rPr>
        <w:t>区12345热</w:t>
      </w:r>
      <w:r>
        <w:rPr>
          <w:rFonts w:hint="eastAsia" w:ascii="仿宋" w:hAnsi="仿宋" w:eastAsia="仿宋" w:cs="仿宋"/>
          <w:sz w:val="32"/>
          <w:szCs w:val="32"/>
        </w:rPr>
        <w:t>线服务运行平台</w:t>
      </w:r>
      <w:r>
        <w:rPr>
          <w:rFonts w:hint="eastAsia" w:ascii="仿宋" w:hAnsi="仿宋" w:eastAsia="仿宋" w:cs="仿宋"/>
          <w:sz w:val="32"/>
          <w:szCs w:val="32"/>
          <w:lang w:eastAsia="zh-CN"/>
        </w:rPr>
        <w:t>，</w:t>
      </w:r>
      <w:r>
        <w:rPr>
          <w:rFonts w:hint="eastAsia" w:ascii="仿宋" w:hAnsi="仿宋" w:eastAsia="仿宋" w:cs="仿宋"/>
          <w:sz w:val="32"/>
          <w:szCs w:val="32"/>
        </w:rPr>
        <w:t>实现统一受理、按责转办、限时办结、统一督办、评价反馈、绩效管理、分析研判的业务闭环。加快推进政务服务便民热线整合归并</w:t>
      </w:r>
      <w:r>
        <w:rPr>
          <w:rFonts w:hint="eastAsia" w:ascii="仿宋" w:hAnsi="仿宋" w:eastAsia="仿宋" w:cs="仿宋"/>
          <w:sz w:val="32"/>
          <w:szCs w:val="32"/>
          <w:lang w:eastAsia="zh-CN"/>
        </w:rPr>
        <w:t>，</w:t>
      </w:r>
      <w:r>
        <w:rPr>
          <w:rFonts w:hint="eastAsia" w:ascii="仿宋" w:hAnsi="仿宋" w:eastAsia="仿宋" w:cs="仿宋"/>
          <w:sz w:val="32"/>
          <w:szCs w:val="32"/>
        </w:rPr>
        <w:t>实现“一个号码”服务。持续提升政务服务便民热线运营能力</w:t>
      </w:r>
      <w:r>
        <w:rPr>
          <w:rFonts w:hint="eastAsia" w:ascii="仿宋" w:hAnsi="仿宋" w:eastAsia="仿宋" w:cs="仿宋"/>
          <w:sz w:val="32"/>
          <w:szCs w:val="32"/>
          <w:lang w:eastAsia="zh-CN"/>
        </w:rPr>
        <w:t>，</w:t>
      </w:r>
      <w:r>
        <w:rPr>
          <w:rFonts w:hint="eastAsia" w:ascii="仿宋" w:hAnsi="仿宋" w:eastAsia="仿宋" w:cs="仿宋"/>
          <w:sz w:val="32"/>
          <w:szCs w:val="32"/>
        </w:rPr>
        <w:t>拓展智能知识库、智能客服等功能应用</w:t>
      </w:r>
      <w:r>
        <w:rPr>
          <w:rFonts w:hint="eastAsia" w:ascii="仿宋" w:hAnsi="仿宋" w:eastAsia="仿宋" w:cs="仿宋"/>
          <w:sz w:val="32"/>
          <w:szCs w:val="32"/>
          <w:lang w:eastAsia="zh-CN"/>
        </w:rPr>
        <w:t>，</w:t>
      </w:r>
      <w:r>
        <w:rPr>
          <w:rFonts w:hint="eastAsia" w:ascii="仿宋" w:hAnsi="仿宋" w:eastAsia="仿宋" w:cs="仿宋"/>
          <w:sz w:val="32"/>
          <w:szCs w:val="32"/>
        </w:rPr>
        <w:t>提供全天候、智能化的精准服务。优化政务服务大厅办事体验。全面推行“一窗通办”</w:t>
      </w:r>
      <w:r>
        <w:rPr>
          <w:rFonts w:hint="eastAsia" w:ascii="仿宋" w:hAnsi="仿宋" w:eastAsia="仿宋" w:cs="仿宋"/>
          <w:sz w:val="32"/>
          <w:szCs w:val="32"/>
          <w:lang w:eastAsia="zh-CN"/>
        </w:rPr>
        <w:t>，</w:t>
      </w:r>
      <w:r>
        <w:rPr>
          <w:rFonts w:hint="eastAsia" w:ascii="仿宋" w:hAnsi="仿宋" w:eastAsia="仿宋" w:cs="仿宋"/>
          <w:sz w:val="32"/>
          <w:szCs w:val="32"/>
        </w:rPr>
        <w:t>打造“前台综合受理、后台分类审批、统一窗口出件”的服务模式。围绕特殊群体的高频需求</w:t>
      </w:r>
      <w:r>
        <w:rPr>
          <w:rFonts w:hint="eastAsia" w:ascii="仿宋" w:hAnsi="仿宋" w:eastAsia="仿宋" w:cs="仿宋"/>
          <w:sz w:val="32"/>
          <w:szCs w:val="32"/>
          <w:lang w:eastAsia="zh-CN"/>
        </w:rPr>
        <w:t>，</w:t>
      </w:r>
      <w:r>
        <w:rPr>
          <w:rFonts w:hint="eastAsia" w:ascii="仿宋" w:hAnsi="仿宋" w:eastAsia="仿宋" w:cs="仿宋"/>
          <w:sz w:val="32"/>
          <w:szCs w:val="32"/>
        </w:rPr>
        <w:t>加快数字化改造</w:t>
      </w:r>
      <w:r>
        <w:rPr>
          <w:rFonts w:hint="eastAsia" w:ascii="仿宋" w:hAnsi="仿宋" w:eastAsia="仿宋" w:cs="仿宋"/>
          <w:sz w:val="32"/>
          <w:szCs w:val="32"/>
          <w:lang w:eastAsia="zh-CN"/>
        </w:rPr>
        <w:t>，</w:t>
      </w:r>
      <w:r>
        <w:rPr>
          <w:rFonts w:hint="eastAsia" w:ascii="仿宋" w:hAnsi="仿宋" w:eastAsia="仿宋" w:cs="仿宋"/>
          <w:sz w:val="32"/>
          <w:szCs w:val="32"/>
        </w:rPr>
        <w:t>为残疾人、老年人等群体提供便捷服务。打通政务服务“最后一公里”。推进政务服务事项的线下办理渠道向基层延伸</w:t>
      </w:r>
      <w:r>
        <w:rPr>
          <w:rFonts w:hint="eastAsia" w:ascii="仿宋" w:hAnsi="仿宋" w:eastAsia="仿宋" w:cs="仿宋"/>
          <w:sz w:val="32"/>
          <w:szCs w:val="32"/>
          <w:lang w:eastAsia="zh-CN"/>
        </w:rPr>
        <w:t>，</w:t>
      </w:r>
      <w:r>
        <w:rPr>
          <w:rFonts w:hint="eastAsia" w:ascii="仿宋" w:hAnsi="仿宋" w:eastAsia="仿宋" w:cs="仿宋"/>
          <w:sz w:val="32"/>
          <w:szCs w:val="32"/>
        </w:rPr>
        <w:t>充分结合银行服务网点优势</w:t>
      </w:r>
      <w:r>
        <w:rPr>
          <w:rFonts w:hint="eastAsia" w:ascii="仿宋" w:hAnsi="仿宋" w:eastAsia="仿宋" w:cs="仿宋"/>
          <w:sz w:val="32"/>
          <w:szCs w:val="32"/>
          <w:lang w:eastAsia="zh-CN"/>
        </w:rPr>
        <w:t>，</w:t>
      </w:r>
      <w:r>
        <w:rPr>
          <w:rFonts w:hint="eastAsia" w:ascii="仿宋" w:hAnsi="仿宋" w:eastAsia="仿宋" w:cs="仿宋"/>
          <w:sz w:val="32"/>
          <w:szCs w:val="32"/>
        </w:rPr>
        <w:t>推动高频政务服务事项入驻银行智能服务终端</w:t>
      </w:r>
      <w:r>
        <w:rPr>
          <w:rFonts w:hint="eastAsia" w:ascii="仿宋" w:hAnsi="仿宋" w:eastAsia="仿宋" w:cs="仿宋"/>
          <w:sz w:val="32"/>
          <w:szCs w:val="32"/>
          <w:lang w:eastAsia="zh-CN"/>
        </w:rPr>
        <w:t>，</w:t>
      </w:r>
      <w:r>
        <w:rPr>
          <w:rFonts w:hint="eastAsia" w:ascii="仿宋" w:hAnsi="仿宋" w:eastAsia="仿宋" w:cs="仿宋"/>
          <w:sz w:val="32"/>
          <w:szCs w:val="32"/>
        </w:rPr>
        <w:t>使基层群众就近能办、多点可办。</w:t>
      </w:r>
    </w:p>
    <w:tbl>
      <w:tblPr>
        <w:tblStyle w:val="8"/>
        <w:tblW w:w="9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9"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专栏8 政务服务“一网通办”优化升级工程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9219"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rPr>
              <w:t>深</w:t>
            </w:r>
            <w:r>
              <w:rPr>
                <w:rFonts w:hint="eastAsia" w:ascii="宋体" w:hAnsi="宋体" w:eastAsia="宋体" w:cs="宋体"/>
                <w:sz w:val="24"/>
                <w:szCs w:val="24"/>
              </w:rPr>
              <w:t>化一体化在线政务服务平台。 依托一体化在线政务服务平台全面推进与国垂、省垂、</w:t>
            </w:r>
            <w:r>
              <w:rPr>
                <w:rFonts w:hint="eastAsia" w:ascii="宋体" w:hAnsi="宋体" w:eastAsia="宋体" w:cs="宋体"/>
                <w:sz w:val="24"/>
                <w:szCs w:val="24"/>
                <w:lang w:val="en-US"/>
              </w:rPr>
              <w:t>市</w:t>
            </w:r>
            <w:r>
              <w:rPr>
                <w:rFonts w:hint="eastAsia" w:ascii="宋体" w:hAnsi="宋体" w:eastAsia="宋体" w:cs="宋体"/>
                <w:sz w:val="24"/>
                <w:szCs w:val="24"/>
              </w:rPr>
              <w:t>垂业务信息系统对接</w:t>
            </w:r>
            <w:r>
              <w:rPr>
                <w:rFonts w:hint="eastAsia" w:ascii="宋体" w:hAnsi="宋体" w:eastAsia="宋体" w:cs="宋体"/>
                <w:sz w:val="24"/>
                <w:szCs w:val="24"/>
                <w:lang w:eastAsia="zh-CN"/>
              </w:rPr>
              <w:t>，</w:t>
            </w:r>
            <w:r>
              <w:rPr>
                <w:rFonts w:hint="eastAsia" w:ascii="宋体" w:hAnsi="宋体" w:eastAsia="宋体" w:cs="宋体"/>
                <w:sz w:val="24"/>
                <w:szCs w:val="24"/>
              </w:rPr>
              <w:t>建设统一申办受理系统</w:t>
            </w:r>
            <w:r>
              <w:rPr>
                <w:rFonts w:hint="eastAsia" w:ascii="宋体" w:hAnsi="宋体" w:eastAsia="宋体" w:cs="宋体"/>
                <w:sz w:val="24"/>
                <w:szCs w:val="24"/>
                <w:lang w:eastAsia="zh-CN"/>
              </w:rPr>
              <w:t>，</w:t>
            </w:r>
            <w:r>
              <w:rPr>
                <w:rFonts w:hint="eastAsia" w:ascii="宋体" w:hAnsi="宋体" w:eastAsia="宋体" w:cs="宋体"/>
                <w:sz w:val="24"/>
                <w:szCs w:val="24"/>
              </w:rPr>
              <w:t>推动线上线下多渠道综合受理服务。建设个人与法人用户专属空间</w:t>
            </w:r>
            <w:r>
              <w:rPr>
                <w:rFonts w:hint="eastAsia" w:ascii="宋体" w:hAnsi="宋体" w:eastAsia="宋体" w:cs="宋体"/>
                <w:sz w:val="24"/>
                <w:szCs w:val="24"/>
                <w:lang w:eastAsia="zh-CN"/>
              </w:rPr>
              <w:t>，</w:t>
            </w:r>
            <w:r>
              <w:rPr>
                <w:rFonts w:hint="eastAsia" w:ascii="宋体" w:hAnsi="宋体" w:eastAsia="宋体" w:cs="宋体"/>
                <w:sz w:val="24"/>
                <w:szCs w:val="24"/>
              </w:rPr>
              <w:t>推进“一人一企一档”建设</w:t>
            </w:r>
            <w:r>
              <w:rPr>
                <w:rFonts w:hint="eastAsia" w:ascii="宋体" w:hAnsi="宋体" w:eastAsia="宋体" w:cs="宋体"/>
                <w:sz w:val="24"/>
                <w:szCs w:val="24"/>
                <w:lang w:eastAsia="zh-CN"/>
              </w:rPr>
              <w:t>，</w:t>
            </w:r>
            <w:r>
              <w:rPr>
                <w:rFonts w:hint="eastAsia" w:ascii="宋体" w:hAnsi="宋体" w:eastAsia="宋体" w:cs="宋体"/>
                <w:sz w:val="24"/>
                <w:szCs w:val="24"/>
              </w:rPr>
              <w:t>为企业和群众打造个性化专属数据空间。加快推动与</w:t>
            </w:r>
            <w:r>
              <w:rPr>
                <w:rFonts w:hint="eastAsia" w:ascii="宋体" w:hAnsi="宋体" w:eastAsia="宋体" w:cs="宋体"/>
                <w:sz w:val="24"/>
                <w:szCs w:val="24"/>
                <w:lang w:val="en-US"/>
              </w:rPr>
              <w:t>12345热</w:t>
            </w:r>
            <w:r>
              <w:rPr>
                <w:rFonts w:hint="eastAsia" w:ascii="宋体" w:hAnsi="宋体" w:eastAsia="宋体" w:cs="宋体"/>
                <w:sz w:val="24"/>
                <w:szCs w:val="24"/>
              </w:rPr>
              <w:t>线、“互联网＋监管”“好差评”等系统平台对接</w:t>
            </w:r>
            <w:r>
              <w:rPr>
                <w:rFonts w:hint="eastAsia" w:ascii="宋体" w:hAnsi="宋体" w:eastAsia="宋体" w:cs="宋体"/>
                <w:sz w:val="24"/>
                <w:szCs w:val="24"/>
                <w:lang w:eastAsia="zh-CN"/>
              </w:rPr>
              <w:t>，</w:t>
            </w:r>
            <w:r>
              <w:rPr>
                <w:rFonts w:hint="eastAsia" w:ascii="宋体" w:hAnsi="宋体" w:eastAsia="宋体" w:cs="宋体"/>
                <w:sz w:val="24"/>
                <w:szCs w:val="24"/>
              </w:rPr>
              <w:t>持续推广电子证照、电子签章等拓展应用。</w:t>
            </w:r>
          </w:p>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rPr>
              <w:t>完善12345</w:t>
            </w:r>
            <w:r>
              <w:rPr>
                <w:rFonts w:hint="eastAsia" w:ascii="宋体" w:hAnsi="宋体" w:eastAsia="宋体" w:cs="宋体"/>
                <w:sz w:val="24"/>
                <w:szCs w:val="24"/>
              </w:rPr>
              <w:t>热线服务运行平台，实现与</w:t>
            </w:r>
            <w:r>
              <w:rPr>
                <w:rFonts w:hint="eastAsia" w:ascii="宋体" w:hAnsi="宋体" w:eastAsia="宋体" w:cs="宋体"/>
                <w:sz w:val="24"/>
                <w:szCs w:val="24"/>
                <w:lang w:val="en-US"/>
              </w:rPr>
              <w:t>市</w:t>
            </w:r>
            <w:r>
              <w:rPr>
                <w:rFonts w:hint="eastAsia" w:ascii="宋体" w:hAnsi="宋体" w:eastAsia="宋体" w:cs="宋体"/>
                <w:sz w:val="24"/>
                <w:szCs w:val="24"/>
              </w:rPr>
              <w:t>级</w:t>
            </w:r>
            <w:r>
              <w:rPr>
                <w:rFonts w:hint="eastAsia" w:ascii="宋体" w:hAnsi="宋体" w:eastAsia="宋体" w:cs="宋体"/>
                <w:sz w:val="24"/>
                <w:szCs w:val="24"/>
                <w:lang w:val="en-US"/>
              </w:rPr>
              <w:t>12345</w:t>
            </w:r>
            <w:r>
              <w:rPr>
                <w:rFonts w:hint="eastAsia" w:ascii="宋体" w:hAnsi="宋体" w:eastAsia="宋体" w:cs="宋体"/>
                <w:sz w:val="24"/>
                <w:szCs w:val="24"/>
              </w:rPr>
              <w:t>热线、一体化在线政务服务平台、“好差评”系统及部门业务系统互联互通和信息共享</w:t>
            </w:r>
            <w:r>
              <w:rPr>
                <w:rFonts w:hint="eastAsia" w:ascii="宋体" w:hAnsi="宋体" w:eastAsia="宋体" w:cs="宋体"/>
                <w:sz w:val="24"/>
                <w:szCs w:val="24"/>
                <w:lang w:eastAsia="zh-CN"/>
              </w:rPr>
              <w:t>，</w:t>
            </w:r>
            <w:r>
              <w:rPr>
                <w:rFonts w:hint="eastAsia" w:ascii="宋体" w:hAnsi="宋体" w:eastAsia="宋体" w:cs="宋体"/>
                <w:sz w:val="24"/>
                <w:szCs w:val="24"/>
              </w:rPr>
              <w:t>向同级有关部门实时推送受理信息、工单记录、回访评价等所需全量数据。</w:t>
            </w:r>
          </w:p>
        </w:tc>
      </w:tr>
    </w:tbl>
    <w:p>
      <w:pPr>
        <w:keepNext w:val="0"/>
        <w:keepLines w:val="0"/>
        <w:pageBreakBefore w:val="0"/>
        <w:kinsoku/>
        <w:wordWrap/>
        <w:overflowPunct/>
        <w:topLinePunct w:val="0"/>
        <w:autoSpaceDE/>
        <w:autoSpaceDN/>
        <w:bidi w:val="0"/>
        <w:adjustRightInd/>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rPr>
        <w:t>2.</w:t>
      </w:r>
      <w:r>
        <w:rPr>
          <w:rFonts w:hint="eastAsia" w:ascii="仿宋" w:hAnsi="仿宋" w:eastAsia="仿宋" w:cs="仿宋"/>
          <w:b/>
          <w:bCs/>
          <w:sz w:val="32"/>
          <w:szCs w:val="32"/>
        </w:rPr>
        <w:t>推动精准有效的惠企服务。</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_GB2312" w:hAnsi="仿宋_GB2312" w:eastAsia="仿宋_GB2312" w:cs="仿宋_GB2312"/>
          <w:sz w:val="32"/>
          <w:szCs w:val="32"/>
        </w:rPr>
        <w:t>持续提升投资建设便利度。</w:t>
      </w:r>
      <w:r>
        <w:rPr>
          <w:rFonts w:hint="eastAsia" w:ascii="仿宋_GB2312" w:hAnsi="仿宋_GB2312" w:eastAsia="仿宋_GB2312" w:cs="仿宋_GB2312"/>
          <w:sz w:val="32"/>
          <w:szCs w:val="32"/>
          <w:lang w:val="en-US" w:eastAsia="zh-CN"/>
        </w:rPr>
        <w:t>加快推进政府投资项目的审批时</w:t>
      </w:r>
      <w:r>
        <w:rPr>
          <w:rFonts w:hint="eastAsia" w:ascii="仿宋" w:hAnsi="仿宋" w:eastAsia="仿宋" w:cs="仿宋"/>
          <w:sz w:val="32"/>
          <w:szCs w:val="32"/>
          <w:lang w:val="en-US" w:eastAsia="zh-CN"/>
        </w:rPr>
        <w:t>限。</w:t>
      </w:r>
      <w:r>
        <w:rPr>
          <w:rFonts w:hint="eastAsia" w:ascii="仿宋" w:hAnsi="仿宋" w:eastAsia="仿宋" w:cs="仿宋"/>
          <w:sz w:val="32"/>
          <w:szCs w:val="32"/>
        </w:rPr>
        <w:t>推进工程建设项目全流程在线审批、优化工程建设项目“一网通办”主题集成服务</w:t>
      </w:r>
      <w:r>
        <w:rPr>
          <w:rFonts w:hint="eastAsia" w:ascii="仿宋" w:hAnsi="仿宋" w:eastAsia="仿宋" w:cs="仿宋"/>
          <w:sz w:val="32"/>
          <w:szCs w:val="32"/>
          <w:lang w:eastAsia="zh-CN"/>
        </w:rPr>
        <w:t>，</w:t>
      </w:r>
      <w:r>
        <w:rPr>
          <w:rFonts w:hint="eastAsia" w:ascii="仿宋" w:hAnsi="仿宋" w:eastAsia="仿宋" w:cs="仿宋"/>
          <w:sz w:val="32"/>
          <w:szCs w:val="32"/>
        </w:rPr>
        <w:t>实现信息一次填报、材料一次上传、相关评审意见和审批结果即时推送。提升企业开办和注销便利度。深化企业开办“全程网办、一网通办”</w:t>
      </w:r>
      <w:r>
        <w:rPr>
          <w:rFonts w:hint="eastAsia" w:ascii="仿宋" w:hAnsi="仿宋" w:eastAsia="仿宋" w:cs="仿宋"/>
          <w:sz w:val="32"/>
          <w:szCs w:val="32"/>
          <w:lang w:eastAsia="zh-CN"/>
        </w:rPr>
        <w:t>，</w:t>
      </w:r>
      <w:r>
        <w:rPr>
          <w:rFonts w:hint="eastAsia" w:ascii="仿宋" w:hAnsi="仿宋" w:eastAsia="仿宋" w:cs="仿宋"/>
          <w:sz w:val="32"/>
          <w:szCs w:val="32"/>
        </w:rPr>
        <w:t>实现企业开办线上“一表填报”、一次实名验证</w:t>
      </w:r>
      <w:r>
        <w:rPr>
          <w:rFonts w:hint="eastAsia" w:ascii="仿宋" w:hAnsi="仿宋" w:eastAsia="仿宋" w:cs="仿宋"/>
          <w:sz w:val="32"/>
          <w:szCs w:val="32"/>
          <w:lang w:eastAsia="zh-CN"/>
        </w:rPr>
        <w:t>，</w:t>
      </w:r>
      <w:r>
        <w:rPr>
          <w:rFonts w:hint="eastAsia" w:ascii="仿宋" w:hAnsi="仿宋" w:eastAsia="仿宋" w:cs="仿宋"/>
          <w:sz w:val="32"/>
          <w:szCs w:val="32"/>
        </w:rPr>
        <w:t>线下“一个窗口”服务。探索推进“一业一证”“一企一证”。</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优化惠企政策兑现服务。加快推进实施惠企政策的部门数据共享</w:t>
      </w:r>
      <w:r>
        <w:rPr>
          <w:rFonts w:hint="eastAsia" w:ascii="仿宋" w:hAnsi="仿宋" w:eastAsia="仿宋" w:cs="仿宋"/>
          <w:sz w:val="32"/>
          <w:szCs w:val="32"/>
          <w:lang w:eastAsia="zh-CN"/>
        </w:rPr>
        <w:t>，</w:t>
      </w:r>
      <w:r>
        <w:rPr>
          <w:rFonts w:hint="eastAsia" w:ascii="仿宋" w:hAnsi="仿宋" w:eastAsia="仿宋" w:cs="仿宋"/>
          <w:sz w:val="32"/>
          <w:szCs w:val="32"/>
        </w:rPr>
        <w:t>梳理公布惠企政策清单和服务指南</w:t>
      </w:r>
      <w:r>
        <w:rPr>
          <w:rFonts w:hint="eastAsia" w:ascii="仿宋" w:hAnsi="仿宋" w:eastAsia="仿宋" w:cs="仿宋"/>
          <w:sz w:val="32"/>
          <w:szCs w:val="32"/>
          <w:lang w:eastAsia="zh-CN"/>
        </w:rPr>
        <w:t>，</w:t>
      </w:r>
      <w:r>
        <w:rPr>
          <w:rFonts w:hint="eastAsia" w:ascii="仿宋" w:hAnsi="仿宋" w:eastAsia="仿宋" w:cs="仿宋"/>
          <w:sz w:val="32"/>
          <w:szCs w:val="32"/>
        </w:rPr>
        <w:t>对企业申报政策实现一次申报、全程网办</w:t>
      </w:r>
      <w:r>
        <w:rPr>
          <w:rFonts w:hint="eastAsia" w:ascii="仿宋" w:hAnsi="仿宋" w:eastAsia="仿宋" w:cs="仿宋"/>
          <w:sz w:val="32"/>
          <w:szCs w:val="32"/>
          <w:lang w:eastAsia="zh-CN"/>
        </w:rPr>
        <w:t>，</w:t>
      </w:r>
      <w:r>
        <w:rPr>
          <w:rFonts w:hint="eastAsia" w:ascii="仿宋" w:hAnsi="仿宋" w:eastAsia="仿宋" w:cs="仿宋"/>
          <w:sz w:val="32"/>
          <w:szCs w:val="32"/>
        </w:rPr>
        <w:t>实现惠企政策“应享尽享” “快速兑现”。推广惠企政策“免申即享”</w:t>
      </w:r>
      <w:r>
        <w:rPr>
          <w:rFonts w:hint="eastAsia" w:ascii="仿宋" w:hAnsi="仿宋" w:eastAsia="仿宋" w:cs="仿宋"/>
          <w:sz w:val="32"/>
          <w:szCs w:val="32"/>
          <w:lang w:eastAsia="zh-CN"/>
        </w:rPr>
        <w:t>，</w:t>
      </w:r>
      <w:r>
        <w:rPr>
          <w:rFonts w:hint="eastAsia" w:ascii="仿宋" w:hAnsi="仿宋" w:eastAsia="仿宋" w:cs="仿宋"/>
          <w:sz w:val="32"/>
          <w:szCs w:val="32"/>
        </w:rPr>
        <w:t>实现符合条件的企业免予申报、直接享受政策。</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提升智慧税务建设水平。构建线上服务与自助办税为主的办税新模式。充分运用大数据、云计算、人工智能、移动互联网等现代信息技术</w:t>
      </w:r>
      <w:r>
        <w:rPr>
          <w:rFonts w:hint="eastAsia" w:ascii="仿宋" w:hAnsi="仿宋" w:eastAsia="仿宋" w:cs="仿宋"/>
          <w:sz w:val="32"/>
          <w:szCs w:val="32"/>
          <w:lang w:eastAsia="zh-CN"/>
        </w:rPr>
        <w:t>，</w:t>
      </w:r>
      <w:r>
        <w:rPr>
          <w:rFonts w:hint="eastAsia" w:ascii="仿宋" w:hAnsi="仿宋" w:eastAsia="仿宋" w:cs="仿宋"/>
          <w:sz w:val="32"/>
          <w:szCs w:val="32"/>
        </w:rPr>
        <w:t>着力推进内外部涉税数据汇聚联通、线上线下有机贯通</w:t>
      </w:r>
      <w:r>
        <w:rPr>
          <w:rFonts w:hint="eastAsia" w:ascii="仿宋" w:hAnsi="仿宋" w:eastAsia="仿宋" w:cs="仿宋"/>
          <w:sz w:val="32"/>
          <w:szCs w:val="32"/>
          <w:lang w:eastAsia="zh-CN"/>
        </w:rPr>
        <w:t>，</w:t>
      </w:r>
      <w:r>
        <w:rPr>
          <w:rFonts w:hint="eastAsia" w:ascii="仿宋" w:hAnsi="仿宋" w:eastAsia="仿宋" w:cs="仿宋"/>
          <w:sz w:val="32"/>
          <w:szCs w:val="32"/>
        </w:rPr>
        <w:t>驱动税务执法、服务、监管制度创新和业务变革</w:t>
      </w:r>
      <w:r>
        <w:rPr>
          <w:rFonts w:hint="eastAsia" w:ascii="仿宋" w:hAnsi="仿宋" w:eastAsia="仿宋" w:cs="仿宋"/>
          <w:sz w:val="32"/>
          <w:szCs w:val="32"/>
          <w:lang w:eastAsia="zh-CN"/>
        </w:rPr>
        <w:t>，</w:t>
      </w:r>
      <w:r>
        <w:rPr>
          <w:rFonts w:hint="eastAsia" w:ascii="仿宋" w:hAnsi="仿宋" w:eastAsia="仿宋" w:cs="仿宋"/>
          <w:sz w:val="32"/>
          <w:szCs w:val="32"/>
        </w:rPr>
        <w:t>进一步优化组织体系和资源配置。大力推广增值税电子发票使用</w:t>
      </w:r>
      <w:r>
        <w:rPr>
          <w:rFonts w:hint="eastAsia" w:ascii="仿宋" w:hAnsi="仿宋" w:eastAsia="仿宋" w:cs="仿宋"/>
          <w:sz w:val="32"/>
          <w:szCs w:val="32"/>
          <w:lang w:eastAsia="zh-CN"/>
        </w:rPr>
        <w:t>，</w:t>
      </w:r>
      <w:r>
        <w:rPr>
          <w:rFonts w:hint="eastAsia" w:ascii="仿宋" w:hAnsi="仿宋" w:eastAsia="仿宋" w:cs="仿宋"/>
          <w:sz w:val="32"/>
          <w:szCs w:val="32"/>
        </w:rPr>
        <w:t>通过全国统一的电子发票服务</w:t>
      </w:r>
      <w:r>
        <w:rPr>
          <w:rFonts w:hint="eastAsia" w:ascii="仿宋" w:hAnsi="仿宋" w:eastAsia="仿宋" w:cs="仿宋"/>
          <w:sz w:val="32"/>
          <w:szCs w:val="32"/>
          <w:lang w:val="en-US"/>
        </w:rPr>
        <w:t>平</w:t>
      </w:r>
      <w:r>
        <w:rPr>
          <w:rFonts w:hint="eastAsia" w:ascii="仿宋" w:hAnsi="仿宋" w:eastAsia="仿宋" w:cs="仿宋"/>
          <w:sz w:val="32"/>
          <w:szCs w:val="32"/>
        </w:rPr>
        <w:t>台</w:t>
      </w:r>
      <w:r>
        <w:rPr>
          <w:rFonts w:hint="eastAsia" w:ascii="仿宋" w:hAnsi="仿宋" w:eastAsia="仿宋" w:cs="仿宋"/>
          <w:sz w:val="32"/>
          <w:szCs w:val="32"/>
          <w:lang w:eastAsia="zh-CN"/>
        </w:rPr>
        <w:t>，</w:t>
      </w:r>
      <w:r>
        <w:rPr>
          <w:rFonts w:hint="eastAsia" w:ascii="仿宋" w:hAnsi="仿宋" w:eastAsia="仿宋" w:cs="仿宋"/>
          <w:sz w:val="32"/>
          <w:szCs w:val="32"/>
          <w:lang w:val="en-US"/>
        </w:rPr>
        <w:t>24</w:t>
      </w:r>
      <w:r>
        <w:rPr>
          <w:rFonts w:hint="eastAsia" w:ascii="仿宋" w:hAnsi="仿宋" w:eastAsia="仿宋" w:cs="仿宋"/>
          <w:sz w:val="32"/>
          <w:szCs w:val="32"/>
        </w:rPr>
        <w:t>小时在线免费为纳税人提供电子发票申领、开具、交付、查验等服务</w:t>
      </w:r>
      <w:r>
        <w:rPr>
          <w:rFonts w:hint="eastAsia" w:ascii="仿宋" w:hAnsi="仿宋" w:eastAsia="仿宋" w:cs="仿宋"/>
          <w:sz w:val="32"/>
          <w:szCs w:val="32"/>
          <w:lang w:eastAsia="zh-CN"/>
        </w:rPr>
        <w:t>，</w:t>
      </w:r>
      <w:r>
        <w:rPr>
          <w:rFonts w:hint="eastAsia" w:ascii="仿宋" w:hAnsi="仿宋" w:eastAsia="仿宋" w:cs="仿宋"/>
          <w:sz w:val="32"/>
          <w:szCs w:val="32"/>
        </w:rPr>
        <w:t>逐步实现发票全领域、全环节、全要素电子化</w:t>
      </w:r>
      <w:r>
        <w:rPr>
          <w:rFonts w:hint="eastAsia" w:ascii="仿宋" w:hAnsi="仿宋" w:eastAsia="仿宋" w:cs="仿宋"/>
          <w:sz w:val="32"/>
          <w:szCs w:val="32"/>
          <w:lang w:eastAsia="zh-CN"/>
        </w:rPr>
        <w:t>，</w:t>
      </w:r>
      <w:r>
        <w:rPr>
          <w:rFonts w:hint="eastAsia" w:ascii="仿宋" w:hAnsi="仿宋" w:eastAsia="仿宋" w:cs="仿宋"/>
          <w:sz w:val="32"/>
          <w:szCs w:val="32"/>
        </w:rPr>
        <w:t>着力降低制度性交易成本。</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深化知识产权信息服务。围绕知识产权的创造、运用、保护、管理、服务</w:t>
      </w:r>
      <w:r>
        <w:rPr>
          <w:rFonts w:hint="eastAsia" w:ascii="仿宋" w:hAnsi="仿宋" w:eastAsia="仿宋" w:cs="仿宋"/>
          <w:sz w:val="32"/>
          <w:szCs w:val="32"/>
          <w:lang w:eastAsia="zh-CN"/>
        </w:rPr>
        <w:t>，</w:t>
      </w:r>
      <w:r>
        <w:rPr>
          <w:rFonts w:hint="eastAsia" w:ascii="仿宋" w:hAnsi="仿宋" w:eastAsia="仿宋" w:cs="仿宋"/>
          <w:sz w:val="32"/>
          <w:szCs w:val="32"/>
        </w:rPr>
        <w:t>实现商标、地理标志等业务网上办理</w:t>
      </w:r>
      <w:r>
        <w:rPr>
          <w:rFonts w:hint="eastAsia" w:ascii="仿宋" w:hAnsi="仿宋" w:eastAsia="仿宋" w:cs="仿宋"/>
          <w:sz w:val="32"/>
          <w:szCs w:val="32"/>
          <w:lang w:eastAsia="zh-CN"/>
        </w:rPr>
        <w:t>，</w:t>
      </w:r>
      <w:r>
        <w:rPr>
          <w:rFonts w:hint="eastAsia" w:ascii="仿宋" w:hAnsi="仿宋" w:eastAsia="仿宋" w:cs="仿宋"/>
          <w:sz w:val="32"/>
          <w:szCs w:val="32"/>
        </w:rPr>
        <w:t>为企业、科研院所、服务机构等对象开展多层次服务。优化知识产权数据管理和服务体系</w:t>
      </w:r>
      <w:r>
        <w:rPr>
          <w:rFonts w:hint="eastAsia" w:ascii="仿宋" w:hAnsi="仿宋" w:eastAsia="仿宋" w:cs="仿宋"/>
          <w:sz w:val="32"/>
          <w:szCs w:val="32"/>
          <w:lang w:eastAsia="zh-CN"/>
        </w:rPr>
        <w:t>，</w:t>
      </w:r>
      <w:r>
        <w:rPr>
          <w:rFonts w:hint="eastAsia" w:ascii="仿宋" w:hAnsi="仿宋" w:eastAsia="仿宋" w:cs="仿宋"/>
          <w:sz w:val="32"/>
          <w:szCs w:val="32"/>
        </w:rPr>
        <w:t>推动数据互联共享</w:t>
      </w:r>
      <w:r>
        <w:rPr>
          <w:rFonts w:hint="eastAsia" w:ascii="仿宋" w:hAnsi="仿宋" w:eastAsia="仿宋" w:cs="仿宋"/>
          <w:sz w:val="32"/>
          <w:szCs w:val="32"/>
          <w:lang w:eastAsia="zh-CN"/>
        </w:rPr>
        <w:t>，</w:t>
      </w:r>
      <w:r>
        <w:rPr>
          <w:rFonts w:hint="eastAsia" w:ascii="仿宋" w:hAnsi="仿宋" w:eastAsia="仿宋" w:cs="仿宋"/>
          <w:sz w:val="32"/>
          <w:szCs w:val="32"/>
        </w:rPr>
        <w:t>强化数据管理和使用成效。依托全省知识产权公共服务平台</w:t>
      </w:r>
      <w:r>
        <w:rPr>
          <w:rFonts w:hint="eastAsia" w:ascii="仿宋" w:hAnsi="仿宋" w:eastAsia="仿宋" w:cs="仿宋"/>
          <w:sz w:val="32"/>
          <w:szCs w:val="32"/>
          <w:lang w:eastAsia="zh-CN"/>
        </w:rPr>
        <w:t>，</w:t>
      </w:r>
      <w:r>
        <w:rPr>
          <w:rFonts w:hint="eastAsia" w:ascii="仿宋" w:hAnsi="仿宋" w:eastAsia="仿宋" w:cs="仿宋"/>
          <w:sz w:val="32"/>
          <w:szCs w:val="32"/>
        </w:rPr>
        <w:t>优化知识产权维权服务</w:t>
      </w:r>
      <w:r>
        <w:rPr>
          <w:rFonts w:hint="eastAsia" w:ascii="仿宋" w:hAnsi="仿宋" w:eastAsia="仿宋" w:cs="仿宋"/>
          <w:sz w:val="32"/>
          <w:szCs w:val="32"/>
          <w:lang w:eastAsia="zh-CN"/>
        </w:rPr>
        <w:t>，</w:t>
      </w:r>
      <w:r>
        <w:rPr>
          <w:rFonts w:hint="eastAsia" w:ascii="仿宋" w:hAnsi="仿宋" w:eastAsia="仿宋" w:cs="仿宋"/>
          <w:sz w:val="32"/>
          <w:szCs w:val="32"/>
        </w:rPr>
        <w:t>提升维权服务效能。</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专栏9 惠企服务应用拓展工程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8526"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推动智慧税务建设。驱动税务执法、服务、监管制度创新和业务变革</w:t>
            </w:r>
            <w:r>
              <w:rPr>
                <w:rFonts w:hint="eastAsia" w:ascii="宋体" w:hAnsi="宋体" w:eastAsia="宋体" w:cs="宋体"/>
                <w:sz w:val="24"/>
                <w:szCs w:val="24"/>
                <w:lang w:eastAsia="zh-CN"/>
              </w:rPr>
              <w:t>，</w:t>
            </w:r>
            <w:r>
              <w:rPr>
                <w:rFonts w:hint="eastAsia" w:ascii="宋体" w:hAnsi="宋体" w:eastAsia="宋体" w:cs="宋体"/>
                <w:sz w:val="24"/>
                <w:szCs w:val="24"/>
              </w:rPr>
              <w:t>进一步优化组织体系和资源配置</w:t>
            </w:r>
            <w:r>
              <w:rPr>
                <w:rFonts w:hint="eastAsia" w:ascii="宋体" w:hAnsi="宋体" w:eastAsia="宋体" w:cs="宋体"/>
                <w:sz w:val="24"/>
                <w:szCs w:val="24"/>
                <w:lang w:eastAsia="zh-CN"/>
              </w:rPr>
              <w:t>，</w:t>
            </w:r>
            <w:r>
              <w:rPr>
                <w:rFonts w:hint="eastAsia" w:ascii="宋体" w:hAnsi="宋体" w:eastAsia="宋体" w:cs="宋体"/>
                <w:sz w:val="24"/>
                <w:szCs w:val="24"/>
              </w:rPr>
              <w:t>深入推进对纳税人缴费人行为的自动分析管理、对税务人员履责的全过程自控考核考评、对税务决策信息和任务的自主分类推送</w:t>
            </w:r>
            <w:r>
              <w:rPr>
                <w:rFonts w:hint="eastAsia" w:ascii="宋体" w:hAnsi="宋体" w:eastAsia="宋体" w:cs="宋体"/>
                <w:sz w:val="24"/>
                <w:szCs w:val="24"/>
                <w:lang w:eastAsia="zh-CN"/>
              </w:rPr>
              <w:t>，</w:t>
            </w:r>
            <w:r>
              <w:rPr>
                <w:rFonts w:hint="eastAsia" w:ascii="宋体" w:hAnsi="宋体" w:eastAsia="宋体" w:cs="宋体"/>
                <w:sz w:val="24"/>
                <w:szCs w:val="24"/>
              </w:rPr>
              <w:t>实现税务执法、服务、监管与大数据智能化应用深度融合、高效联动、全面升级。</w:t>
            </w:r>
          </w:p>
        </w:tc>
      </w:tr>
    </w:tbl>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rPr>
        <w:t>3.</w:t>
      </w:r>
      <w:r>
        <w:rPr>
          <w:rFonts w:hint="eastAsia" w:ascii="仿宋_GB2312" w:hAnsi="仿宋_GB2312" w:eastAsia="仿宋_GB2312" w:cs="仿宋_GB2312"/>
          <w:b/>
          <w:bCs/>
          <w:sz w:val="32"/>
          <w:szCs w:val="32"/>
        </w:rPr>
        <w:t>推行智慧普惠的便民服务。</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加快推动“互联网＋医疗健康养老”建设。</w:t>
      </w:r>
      <w:r>
        <w:rPr>
          <w:rFonts w:hint="eastAsia" w:ascii="仿宋" w:hAnsi="仿宋" w:eastAsia="仿宋" w:cs="仿宋"/>
          <w:sz w:val="32"/>
          <w:szCs w:val="32"/>
          <w:lang w:val="en-US" w:eastAsia="zh-CN"/>
        </w:rPr>
        <w:t>按市级要求</w:t>
      </w:r>
      <w:r>
        <w:rPr>
          <w:rFonts w:hint="eastAsia" w:ascii="仿宋" w:hAnsi="仿宋" w:eastAsia="仿宋" w:cs="仿宋"/>
          <w:sz w:val="32"/>
          <w:szCs w:val="32"/>
        </w:rPr>
        <w:t>统筹推进全民健康信息平台建设工程。积极完善健康档案、电子病历、全员人口、卫生资源、疾病知识数据库及信息技术标准代码库等基础数据库</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建立老年人、儿童健康档案、电子病例。建成全员人口、卫生资源、疾病知识数据库，</w:t>
      </w:r>
      <w:r>
        <w:rPr>
          <w:rFonts w:hint="eastAsia" w:ascii="仿宋" w:hAnsi="仿宋" w:eastAsia="仿宋" w:cs="仿宋"/>
          <w:sz w:val="32"/>
          <w:szCs w:val="32"/>
        </w:rPr>
        <w:t>实现健康相关数据全面汇聚与共享。推进互联网医疗健康惠民服务工程。依托各级全民健康信息平台增加服务内容、提高服务等级</w:t>
      </w:r>
      <w:r>
        <w:rPr>
          <w:rFonts w:hint="eastAsia" w:ascii="仿宋" w:hAnsi="仿宋" w:eastAsia="仿宋" w:cs="仿宋"/>
          <w:sz w:val="32"/>
          <w:szCs w:val="32"/>
          <w:lang w:eastAsia="zh-CN"/>
        </w:rPr>
        <w:t>，</w:t>
      </w:r>
      <w:r>
        <w:rPr>
          <w:rFonts w:hint="eastAsia" w:ascii="仿宋" w:hAnsi="仿宋" w:eastAsia="仿宋" w:cs="仿宋"/>
          <w:sz w:val="32"/>
          <w:szCs w:val="32"/>
        </w:rPr>
        <w:t>全面与医保等其他行业协同。 推进远程医疗服务工程。依托各级区域健康信息平台</w:t>
      </w:r>
      <w:r>
        <w:rPr>
          <w:rFonts w:hint="eastAsia" w:ascii="仿宋" w:hAnsi="仿宋" w:eastAsia="仿宋" w:cs="仿宋"/>
          <w:sz w:val="32"/>
          <w:szCs w:val="32"/>
          <w:lang w:eastAsia="zh-CN"/>
        </w:rPr>
        <w:t>，</w:t>
      </w:r>
      <w:r>
        <w:rPr>
          <w:rFonts w:hint="eastAsia" w:ascii="仿宋" w:hAnsi="仿宋" w:eastAsia="仿宋" w:cs="仿宋"/>
          <w:sz w:val="32"/>
          <w:szCs w:val="32"/>
        </w:rPr>
        <w:t>积极推进多学科远程医疗体系建设。积极推进区域医疗技术专业平台建设</w:t>
      </w:r>
      <w:r>
        <w:rPr>
          <w:rFonts w:hint="eastAsia" w:ascii="仿宋" w:hAnsi="仿宋" w:eastAsia="仿宋" w:cs="仿宋"/>
          <w:sz w:val="32"/>
          <w:szCs w:val="32"/>
          <w:lang w:eastAsia="zh-CN"/>
        </w:rPr>
        <w:t>，</w:t>
      </w:r>
      <w:r>
        <w:rPr>
          <w:rFonts w:hint="eastAsia" w:ascii="仿宋" w:hAnsi="仿宋" w:eastAsia="仿宋" w:cs="仿宋"/>
          <w:sz w:val="32"/>
          <w:szCs w:val="32"/>
        </w:rPr>
        <w:t>依托省级影像云平台</w:t>
      </w:r>
      <w:r>
        <w:rPr>
          <w:rFonts w:hint="eastAsia" w:ascii="仿宋" w:hAnsi="仿宋" w:eastAsia="仿宋" w:cs="仿宋"/>
          <w:sz w:val="32"/>
          <w:szCs w:val="32"/>
          <w:lang w:eastAsia="zh-CN"/>
        </w:rPr>
        <w:t>，</w:t>
      </w:r>
      <w:r>
        <w:rPr>
          <w:rFonts w:hint="eastAsia" w:ascii="仿宋" w:hAnsi="仿宋" w:eastAsia="仿宋" w:cs="仿宋"/>
          <w:sz w:val="32"/>
          <w:szCs w:val="32"/>
        </w:rPr>
        <w:t>逐步建立各级专业会诊业务平台</w:t>
      </w:r>
      <w:r>
        <w:rPr>
          <w:rFonts w:hint="eastAsia" w:ascii="仿宋" w:hAnsi="仿宋" w:eastAsia="仿宋" w:cs="仿宋"/>
          <w:sz w:val="32"/>
          <w:szCs w:val="32"/>
          <w:lang w:eastAsia="zh-CN"/>
        </w:rPr>
        <w:t>，</w:t>
      </w:r>
      <w:r>
        <w:rPr>
          <w:rFonts w:hint="eastAsia" w:ascii="仿宋" w:hAnsi="仿宋" w:eastAsia="仿宋" w:cs="仿宋"/>
          <w:sz w:val="32"/>
          <w:szCs w:val="32"/>
        </w:rPr>
        <w:t>全面推动医联体、医共体、互联网医院发展</w:t>
      </w:r>
      <w:r>
        <w:rPr>
          <w:rFonts w:hint="eastAsia" w:ascii="仿宋" w:hAnsi="仿宋" w:eastAsia="仿宋" w:cs="仿宋"/>
          <w:sz w:val="32"/>
          <w:szCs w:val="32"/>
          <w:lang w:eastAsia="zh-CN"/>
        </w:rPr>
        <w:t>，</w:t>
      </w:r>
      <w:r>
        <w:rPr>
          <w:rFonts w:hint="eastAsia" w:ascii="仿宋" w:hAnsi="仿宋" w:eastAsia="仿宋" w:cs="仿宋"/>
          <w:sz w:val="32"/>
          <w:szCs w:val="32"/>
        </w:rPr>
        <w:t>为高端医疗资源下沉和基层机构医疗水平提升奠定坚实的基础。</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加快推动“互联网＋教育”一体化建设。通过“数字牡丹江”智慧教育项目建设</w:t>
      </w:r>
      <w:r>
        <w:rPr>
          <w:rFonts w:hint="eastAsia" w:ascii="仿宋" w:hAnsi="仿宋" w:eastAsia="仿宋" w:cs="仿宋"/>
          <w:sz w:val="32"/>
          <w:szCs w:val="32"/>
          <w:lang w:eastAsia="zh-CN"/>
        </w:rPr>
        <w:t>，</w:t>
      </w:r>
      <w:r>
        <w:rPr>
          <w:rFonts w:hint="eastAsia" w:ascii="仿宋" w:hAnsi="仿宋" w:eastAsia="仿宋" w:cs="仿宋"/>
          <w:sz w:val="32"/>
          <w:szCs w:val="32"/>
        </w:rPr>
        <w:t>落实教育部《教育信息化</w:t>
      </w:r>
      <w:r>
        <w:rPr>
          <w:rFonts w:hint="eastAsia" w:ascii="仿宋" w:hAnsi="仿宋" w:eastAsia="仿宋" w:cs="仿宋"/>
          <w:sz w:val="32"/>
          <w:szCs w:val="32"/>
          <w:lang w:val="en-US"/>
        </w:rPr>
        <w:t>2.0</w:t>
      </w:r>
      <w:r>
        <w:rPr>
          <w:rFonts w:hint="eastAsia" w:ascii="仿宋" w:hAnsi="仿宋" w:eastAsia="仿宋" w:cs="仿宋"/>
          <w:sz w:val="32"/>
          <w:szCs w:val="32"/>
        </w:rPr>
        <w:t>行动计划》总体要求</w:t>
      </w:r>
      <w:r>
        <w:rPr>
          <w:rFonts w:hint="eastAsia" w:ascii="仿宋" w:hAnsi="仿宋" w:eastAsia="仿宋" w:cs="仿宋"/>
          <w:sz w:val="32"/>
          <w:szCs w:val="32"/>
          <w:lang w:eastAsia="zh-CN"/>
        </w:rPr>
        <w:t>，</w:t>
      </w:r>
      <w:r>
        <w:rPr>
          <w:rFonts w:hint="eastAsia" w:ascii="仿宋" w:hAnsi="仿宋" w:eastAsia="仿宋" w:cs="仿宋"/>
          <w:sz w:val="32"/>
          <w:szCs w:val="32"/>
        </w:rPr>
        <w:t>提升全</w:t>
      </w:r>
      <w:r>
        <w:rPr>
          <w:rFonts w:hint="eastAsia" w:ascii="仿宋" w:hAnsi="仿宋" w:eastAsia="仿宋" w:cs="仿宋"/>
          <w:sz w:val="32"/>
          <w:szCs w:val="32"/>
          <w:lang w:val="en-US"/>
        </w:rPr>
        <w:t>区</w:t>
      </w:r>
      <w:r>
        <w:rPr>
          <w:rFonts w:hint="eastAsia" w:ascii="仿宋" w:hAnsi="仿宋" w:eastAsia="仿宋" w:cs="仿宋"/>
          <w:sz w:val="32"/>
          <w:szCs w:val="32"/>
        </w:rPr>
        <w:t>中小学光纤网络带宽</w:t>
      </w:r>
      <w:r>
        <w:rPr>
          <w:rFonts w:hint="eastAsia" w:ascii="仿宋" w:hAnsi="仿宋" w:eastAsia="仿宋" w:cs="仿宋"/>
          <w:sz w:val="32"/>
          <w:szCs w:val="32"/>
          <w:lang w:eastAsia="zh-CN"/>
        </w:rPr>
        <w:t>，</w:t>
      </w:r>
      <w:r>
        <w:rPr>
          <w:rFonts w:hint="eastAsia" w:ascii="仿宋" w:hAnsi="仿宋" w:eastAsia="仿宋" w:cs="仿宋"/>
          <w:sz w:val="32"/>
          <w:szCs w:val="32"/>
        </w:rPr>
        <w:t>推进中小学校园无线网络覆盖</w:t>
      </w:r>
      <w:r>
        <w:rPr>
          <w:rFonts w:hint="eastAsia" w:ascii="仿宋" w:hAnsi="仿宋" w:eastAsia="仿宋" w:cs="仿宋"/>
          <w:sz w:val="32"/>
          <w:szCs w:val="32"/>
          <w:lang w:eastAsia="zh-CN"/>
        </w:rPr>
        <w:t>；</w:t>
      </w:r>
      <w:r>
        <w:rPr>
          <w:rFonts w:hint="eastAsia" w:ascii="仿宋" w:hAnsi="仿宋" w:eastAsia="仿宋" w:cs="仿宋"/>
          <w:sz w:val="32"/>
          <w:szCs w:val="32"/>
        </w:rPr>
        <w:t>促进国家智慧教育平台应用</w:t>
      </w:r>
      <w:r>
        <w:rPr>
          <w:rFonts w:hint="eastAsia" w:ascii="仿宋" w:hAnsi="仿宋" w:eastAsia="仿宋" w:cs="仿宋"/>
          <w:sz w:val="32"/>
          <w:szCs w:val="32"/>
          <w:lang w:eastAsia="zh-CN"/>
        </w:rPr>
        <w:t>，</w:t>
      </w:r>
      <w:r>
        <w:rPr>
          <w:rFonts w:hint="eastAsia" w:ascii="仿宋" w:hAnsi="仿宋" w:eastAsia="仿宋" w:cs="仿宋"/>
          <w:sz w:val="32"/>
          <w:szCs w:val="32"/>
        </w:rPr>
        <w:t>丰富优质线上教育教学资源</w:t>
      </w:r>
      <w:r>
        <w:rPr>
          <w:rFonts w:hint="eastAsia" w:ascii="仿宋" w:hAnsi="仿宋" w:eastAsia="仿宋" w:cs="仿宋"/>
          <w:sz w:val="32"/>
          <w:szCs w:val="32"/>
          <w:lang w:eastAsia="zh-CN"/>
        </w:rPr>
        <w:t>；</w:t>
      </w:r>
      <w:r>
        <w:rPr>
          <w:rFonts w:hint="eastAsia" w:ascii="仿宋" w:hAnsi="仿宋" w:eastAsia="仿宋" w:cs="仿宋"/>
          <w:sz w:val="32"/>
          <w:szCs w:val="32"/>
        </w:rPr>
        <w:t>开展教育信息技术专题培训</w:t>
      </w:r>
      <w:r>
        <w:rPr>
          <w:rFonts w:hint="eastAsia" w:ascii="仿宋" w:hAnsi="仿宋" w:eastAsia="仿宋" w:cs="仿宋"/>
          <w:sz w:val="32"/>
          <w:szCs w:val="32"/>
          <w:lang w:eastAsia="zh-CN"/>
        </w:rPr>
        <w:t>；</w:t>
      </w:r>
      <w:r>
        <w:rPr>
          <w:rFonts w:hint="eastAsia" w:ascii="仿宋" w:hAnsi="仿宋" w:eastAsia="仿宋" w:cs="仿宋"/>
          <w:sz w:val="32"/>
          <w:szCs w:val="32"/>
        </w:rPr>
        <w:t>实施全</w:t>
      </w:r>
      <w:r>
        <w:rPr>
          <w:rFonts w:hint="eastAsia" w:ascii="仿宋" w:hAnsi="仿宋" w:eastAsia="仿宋" w:cs="仿宋"/>
          <w:sz w:val="32"/>
          <w:szCs w:val="32"/>
          <w:lang w:val="en-US"/>
        </w:rPr>
        <w:t>区</w:t>
      </w:r>
      <w:r>
        <w:rPr>
          <w:rFonts w:hint="eastAsia" w:ascii="仿宋" w:hAnsi="仿宋" w:eastAsia="仿宋" w:cs="仿宋"/>
          <w:sz w:val="32"/>
          <w:szCs w:val="32"/>
        </w:rPr>
        <w:t>中小学教师信息技术应用能力提升工程</w:t>
      </w:r>
      <w:r>
        <w:rPr>
          <w:rFonts w:hint="eastAsia" w:ascii="仿宋" w:hAnsi="仿宋" w:eastAsia="仿宋" w:cs="仿宋"/>
          <w:sz w:val="32"/>
          <w:szCs w:val="32"/>
          <w:lang w:eastAsia="zh-CN"/>
        </w:rPr>
        <w:t>；</w:t>
      </w:r>
      <w:r>
        <w:rPr>
          <w:rFonts w:hint="eastAsia" w:ascii="仿宋" w:hAnsi="仿宋" w:eastAsia="仿宋" w:cs="仿宋"/>
          <w:sz w:val="32"/>
          <w:szCs w:val="32"/>
        </w:rPr>
        <w:t>提升城乡学校教师信息素养。</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color w:val="000000"/>
          <w:sz w:val="32"/>
          <w:szCs w:val="32"/>
        </w:rPr>
        <w:t>加快推动“互联网＋人社”一体化建设。</w:t>
      </w:r>
      <w:r>
        <w:rPr>
          <w:rFonts w:hint="eastAsia" w:ascii="仿宋" w:hAnsi="仿宋" w:eastAsia="仿宋" w:cs="仿宋"/>
          <w:sz w:val="32"/>
          <w:szCs w:val="32"/>
        </w:rPr>
        <w:t>以全省集中一体化信息系统为支撑</w:t>
      </w:r>
      <w:r>
        <w:rPr>
          <w:rFonts w:hint="eastAsia" w:ascii="仿宋" w:hAnsi="仿宋" w:eastAsia="仿宋" w:cs="仿宋"/>
          <w:sz w:val="32"/>
          <w:szCs w:val="32"/>
          <w:lang w:eastAsia="zh-CN"/>
        </w:rPr>
        <w:t>，</w:t>
      </w:r>
      <w:r>
        <w:rPr>
          <w:rFonts w:hint="eastAsia" w:ascii="仿宋" w:hAnsi="仿宋" w:eastAsia="仿宋" w:cs="仿宋"/>
          <w:sz w:val="32"/>
          <w:szCs w:val="32"/>
        </w:rPr>
        <w:t>按照“互联互通、数据共</w:t>
      </w:r>
      <w:r>
        <w:rPr>
          <w:rFonts w:hint="eastAsia" w:ascii="仿宋" w:hAnsi="仿宋" w:eastAsia="仿宋" w:cs="仿宋"/>
          <w:color w:val="000000"/>
          <w:sz w:val="32"/>
          <w:szCs w:val="32"/>
        </w:rPr>
        <w:t>享、业务协同、流程再造”的原则</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集中整合数据资源</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简化优化业务流程</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推动“全数据共享、全服务上网、全业务用卡”。</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加快推动“互联网＋民政”一体化建设。按照“深度融合、上下联动、纵横协同”的思路, 建设一体化民政政务服务大系统</w:t>
      </w:r>
      <w:r>
        <w:rPr>
          <w:rFonts w:hint="eastAsia" w:ascii="仿宋" w:hAnsi="仿宋" w:eastAsia="仿宋" w:cs="仿宋"/>
          <w:sz w:val="32"/>
          <w:szCs w:val="32"/>
          <w:lang w:eastAsia="zh-CN"/>
        </w:rPr>
        <w:t>，</w:t>
      </w:r>
      <w:r>
        <w:rPr>
          <w:rFonts w:hint="eastAsia" w:ascii="仿宋" w:hAnsi="仿宋" w:eastAsia="仿宋" w:cs="仿宋"/>
          <w:sz w:val="32"/>
          <w:szCs w:val="32"/>
        </w:rPr>
        <w:t>加强内部业务系统整合与数据归集共享</w:t>
      </w:r>
      <w:r>
        <w:rPr>
          <w:rFonts w:hint="eastAsia" w:ascii="仿宋" w:hAnsi="仿宋" w:eastAsia="仿宋" w:cs="仿宋"/>
          <w:sz w:val="32"/>
          <w:szCs w:val="32"/>
          <w:lang w:eastAsia="zh-CN"/>
        </w:rPr>
        <w:t>，</w:t>
      </w:r>
      <w:r>
        <w:rPr>
          <w:rFonts w:hint="eastAsia" w:ascii="仿宋" w:hAnsi="仿宋" w:eastAsia="仿宋" w:cs="仿宋"/>
          <w:sz w:val="32"/>
          <w:szCs w:val="32"/>
        </w:rPr>
        <w:t>实现儿童福利、精准救助、婚姻管理、社会组织法人登记、区划地名、社区治理、社工服务、慈善捐赠等一体化管理与服务。</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加快推动“互联网＋退役军人服务”一体化建设。推进退役军人工作与信息化深度融合</w:t>
      </w:r>
      <w:r>
        <w:rPr>
          <w:rFonts w:hint="eastAsia" w:ascii="仿宋" w:hAnsi="仿宋" w:eastAsia="仿宋" w:cs="仿宋"/>
          <w:sz w:val="32"/>
          <w:szCs w:val="32"/>
          <w:lang w:eastAsia="zh-CN"/>
        </w:rPr>
        <w:t>，</w:t>
      </w:r>
      <w:r>
        <w:rPr>
          <w:rFonts w:hint="eastAsia" w:ascii="仿宋" w:hAnsi="仿宋" w:eastAsia="仿宋" w:cs="仿宋"/>
          <w:sz w:val="32"/>
          <w:szCs w:val="32"/>
        </w:rPr>
        <w:t>构建“统一、智慧、融合、便捷、可靠”的退役军人事务信息化体系</w:t>
      </w:r>
      <w:r>
        <w:rPr>
          <w:rFonts w:hint="eastAsia" w:ascii="仿宋" w:hAnsi="仿宋" w:eastAsia="仿宋" w:cs="仿宋"/>
          <w:sz w:val="32"/>
          <w:szCs w:val="32"/>
          <w:lang w:eastAsia="zh-CN"/>
        </w:rPr>
        <w:t>，</w:t>
      </w:r>
      <w:r>
        <w:rPr>
          <w:rFonts w:hint="eastAsia" w:ascii="仿宋" w:hAnsi="仿宋" w:eastAsia="仿宋" w:cs="仿宋"/>
          <w:sz w:val="32"/>
          <w:szCs w:val="32"/>
        </w:rPr>
        <w:t>促进服务管理创新和工作效能提升。推行“互联网＋退役军人服务”</w:t>
      </w:r>
      <w:r>
        <w:rPr>
          <w:rFonts w:hint="eastAsia" w:ascii="仿宋" w:hAnsi="仿宋" w:eastAsia="仿宋" w:cs="仿宋"/>
          <w:sz w:val="32"/>
          <w:szCs w:val="32"/>
          <w:lang w:eastAsia="zh-CN"/>
        </w:rPr>
        <w:t>，</w:t>
      </w:r>
      <w:r>
        <w:rPr>
          <w:rFonts w:hint="eastAsia" w:ascii="仿宋" w:hAnsi="仿宋" w:eastAsia="仿宋" w:cs="仿宋"/>
          <w:sz w:val="32"/>
          <w:szCs w:val="32"/>
        </w:rPr>
        <w:t>按照省统一安排</w:t>
      </w:r>
      <w:r>
        <w:rPr>
          <w:rFonts w:hint="eastAsia" w:ascii="仿宋" w:hAnsi="仿宋" w:eastAsia="仿宋" w:cs="仿宋"/>
          <w:sz w:val="32"/>
          <w:szCs w:val="32"/>
          <w:lang w:eastAsia="zh-CN"/>
        </w:rPr>
        <w:t>，</w:t>
      </w:r>
      <w:r>
        <w:rPr>
          <w:rFonts w:hint="eastAsia" w:ascii="仿宋" w:hAnsi="仿宋" w:eastAsia="仿宋" w:cs="仿宋"/>
          <w:sz w:val="32"/>
          <w:szCs w:val="32"/>
        </w:rPr>
        <w:t>部署</w:t>
      </w:r>
      <w:r>
        <w:rPr>
          <w:rFonts w:hint="eastAsia" w:ascii="仿宋" w:hAnsi="仿宋" w:eastAsia="仿宋" w:cs="仿宋"/>
          <w:sz w:val="32"/>
          <w:szCs w:val="32"/>
          <w:lang w:val="en-US"/>
        </w:rPr>
        <w:t>区</w:t>
      </w:r>
      <w:r>
        <w:rPr>
          <w:rFonts w:hint="eastAsia" w:ascii="仿宋" w:hAnsi="仿宋" w:eastAsia="仿宋" w:cs="仿宋"/>
          <w:sz w:val="32"/>
          <w:szCs w:val="32"/>
        </w:rPr>
        <w:t>级智慧化服务和“古田军号”APP应用</w:t>
      </w:r>
      <w:r>
        <w:rPr>
          <w:rFonts w:hint="eastAsia" w:ascii="仿宋" w:hAnsi="仿宋" w:eastAsia="仿宋" w:cs="仿宋"/>
          <w:sz w:val="32"/>
          <w:szCs w:val="32"/>
          <w:lang w:eastAsia="zh-CN"/>
        </w:rPr>
        <w:t>，</w:t>
      </w:r>
      <w:r>
        <w:rPr>
          <w:rFonts w:hint="eastAsia" w:ascii="仿宋" w:hAnsi="仿宋" w:eastAsia="仿宋" w:cs="仿宋"/>
          <w:sz w:val="32"/>
          <w:szCs w:val="32"/>
        </w:rPr>
        <w:t>提供智能化、精准化、专享化创新服务应用</w:t>
      </w:r>
      <w:r>
        <w:rPr>
          <w:rFonts w:hint="eastAsia" w:ascii="仿宋" w:hAnsi="仿宋" w:eastAsia="仿宋" w:cs="仿宋"/>
          <w:sz w:val="32"/>
          <w:szCs w:val="32"/>
          <w:lang w:eastAsia="zh-CN"/>
        </w:rPr>
        <w:t>，</w:t>
      </w:r>
      <w:r>
        <w:rPr>
          <w:rFonts w:hint="eastAsia" w:ascii="仿宋" w:hAnsi="仿宋" w:eastAsia="仿宋" w:cs="仿宋"/>
          <w:sz w:val="32"/>
          <w:szCs w:val="32"/>
        </w:rPr>
        <w:t>逐步实现身份核实、待遇保障、就业扶持、社会优待、信访投诉等服务“一网通办”。依托国家、省技术、平台、资源</w:t>
      </w:r>
      <w:r>
        <w:rPr>
          <w:rFonts w:hint="eastAsia" w:ascii="仿宋" w:hAnsi="仿宋" w:eastAsia="仿宋" w:cs="仿宋"/>
          <w:sz w:val="32"/>
          <w:szCs w:val="32"/>
          <w:lang w:eastAsia="zh-CN"/>
        </w:rPr>
        <w:t>，</w:t>
      </w:r>
      <w:r>
        <w:rPr>
          <w:rFonts w:hint="eastAsia" w:ascii="仿宋" w:hAnsi="仿宋" w:eastAsia="仿宋" w:cs="仿宋"/>
          <w:sz w:val="32"/>
          <w:szCs w:val="32"/>
        </w:rPr>
        <w:t>推动建设全</w:t>
      </w:r>
      <w:r>
        <w:rPr>
          <w:rFonts w:hint="eastAsia" w:ascii="仿宋" w:hAnsi="仿宋" w:eastAsia="仿宋" w:cs="仿宋"/>
          <w:sz w:val="32"/>
          <w:szCs w:val="32"/>
          <w:lang w:val="en-US"/>
        </w:rPr>
        <w:t>区</w:t>
      </w:r>
      <w:r>
        <w:rPr>
          <w:rFonts w:hint="eastAsia" w:ascii="仿宋" w:hAnsi="仿宋" w:eastAsia="仿宋" w:cs="仿宋"/>
          <w:sz w:val="32"/>
          <w:szCs w:val="32"/>
        </w:rPr>
        <w:t>退役军人综合管理平台</w:t>
      </w:r>
      <w:r>
        <w:rPr>
          <w:rFonts w:hint="eastAsia" w:ascii="仿宋" w:hAnsi="仿宋" w:eastAsia="仿宋" w:cs="仿宋"/>
          <w:sz w:val="32"/>
          <w:szCs w:val="32"/>
          <w:lang w:eastAsia="zh-CN"/>
        </w:rPr>
        <w:t>，</w:t>
      </w:r>
      <w:r>
        <w:rPr>
          <w:rFonts w:hint="eastAsia" w:ascii="仿宋" w:hAnsi="仿宋" w:eastAsia="仿宋" w:cs="仿宋"/>
          <w:sz w:val="32"/>
          <w:szCs w:val="32"/>
        </w:rPr>
        <w:t>实现退役军人业务跨部门、跨层级协同合作。</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加快推动智慧法律服务建设。进一步提升公共法律服务实体平台基础设施建设</w:t>
      </w:r>
      <w:r>
        <w:rPr>
          <w:rFonts w:hint="eastAsia" w:ascii="仿宋" w:hAnsi="仿宋" w:eastAsia="仿宋" w:cs="仿宋"/>
          <w:sz w:val="32"/>
          <w:szCs w:val="32"/>
          <w:lang w:eastAsia="zh-CN"/>
        </w:rPr>
        <w:t>，</w:t>
      </w:r>
      <w:r>
        <w:rPr>
          <w:rFonts w:hint="eastAsia" w:ascii="仿宋" w:hAnsi="仿宋" w:eastAsia="仿宋" w:cs="仿宋"/>
          <w:sz w:val="32"/>
          <w:szCs w:val="32"/>
        </w:rPr>
        <w:t>推广省、市级热线网络平台知晓率</w:t>
      </w:r>
      <w:r>
        <w:rPr>
          <w:rFonts w:hint="eastAsia" w:ascii="仿宋" w:hAnsi="仿宋" w:eastAsia="仿宋" w:cs="仿宋"/>
          <w:sz w:val="32"/>
          <w:szCs w:val="32"/>
          <w:lang w:eastAsia="zh-CN"/>
        </w:rPr>
        <w:t>，</w:t>
      </w:r>
      <w:r>
        <w:rPr>
          <w:rFonts w:hint="eastAsia" w:ascii="仿宋" w:hAnsi="仿宋" w:eastAsia="仿宋" w:cs="仿宋"/>
          <w:sz w:val="32"/>
          <w:szCs w:val="32"/>
        </w:rPr>
        <w:t>加快推进“三台”融合发展。推动公共法律服务与科技创新手段深度融合</w:t>
      </w:r>
      <w:r>
        <w:rPr>
          <w:rFonts w:hint="eastAsia" w:ascii="仿宋" w:hAnsi="仿宋" w:eastAsia="仿宋" w:cs="仿宋"/>
          <w:sz w:val="32"/>
          <w:szCs w:val="32"/>
          <w:lang w:eastAsia="zh-CN"/>
        </w:rPr>
        <w:t>，</w:t>
      </w:r>
      <w:r>
        <w:rPr>
          <w:rFonts w:hint="eastAsia" w:ascii="仿宋" w:hAnsi="仿宋" w:eastAsia="仿宋" w:cs="仿宋"/>
          <w:sz w:val="32"/>
          <w:szCs w:val="32"/>
        </w:rPr>
        <w:t>着力打造“智慧法律服务”</w:t>
      </w:r>
      <w:r>
        <w:rPr>
          <w:rFonts w:hint="eastAsia" w:ascii="仿宋" w:hAnsi="仿宋" w:eastAsia="仿宋" w:cs="仿宋"/>
          <w:sz w:val="32"/>
          <w:szCs w:val="32"/>
          <w:lang w:eastAsia="zh-CN"/>
        </w:rPr>
        <w:t>，</w:t>
      </w:r>
      <w:r>
        <w:rPr>
          <w:rFonts w:hint="eastAsia" w:ascii="仿宋" w:hAnsi="仿宋" w:eastAsia="仿宋" w:cs="仿宋"/>
          <w:sz w:val="32"/>
          <w:szCs w:val="32"/>
        </w:rPr>
        <w:t>尽快建成覆盖全业务、全时空的公共法律服务网络。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color w:val="000000"/>
                <w:sz w:val="24"/>
                <w:szCs w:val="24"/>
                <w:lang w:val="en-US"/>
              </w:rPr>
              <w:t>专栏10 便民服务应用拓展工程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8526"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深化“互联网＋医疗健康养老”建设。建设升级全民健康信息平台</w:t>
            </w:r>
            <w:r>
              <w:rPr>
                <w:rFonts w:hint="eastAsia" w:ascii="宋体" w:hAnsi="宋体" w:eastAsia="宋体" w:cs="宋体"/>
                <w:sz w:val="24"/>
                <w:szCs w:val="24"/>
                <w:lang w:eastAsia="zh-CN"/>
              </w:rPr>
              <w:t>，</w:t>
            </w:r>
            <w:r>
              <w:rPr>
                <w:rFonts w:hint="eastAsia" w:ascii="宋体" w:hAnsi="宋体" w:eastAsia="宋体" w:cs="宋体"/>
                <w:sz w:val="24"/>
                <w:szCs w:val="24"/>
              </w:rPr>
              <w:t>强化人口、公共卫生、医疗服务、医疗保障、药品供应、综合管理等数据采集</w:t>
            </w:r>
            <w:r>
              <w:rPr>
                <w:rFonts w:hint="eastAsia" w:ascii="宋体" w:hAnsi="宋体" w:eastAsia="宋体" w:cs="宋体"/>
                <w:sz w:val="24"/>
                <w:szCs w:val="24"/>
                <w:lang w:eastAsia="zh-CN"/>
              </w:rPr>
              <w:t>，</w:t>
            </w:r>
            <w:r>
              <w:rPr>
                <w:rFonts w:hint="eastAsia" w:ascii="宋体" w:hAnsi="宋体" w:eastAsia="宋体" w:cs="宋体"/>
                <w:sz w:val="24"/>
                <w:szCs w:val="24"/>
              </w:rPr>
              <w:t>实现全民健康信息共享应用</w:t>
            </w:r>
            <w:r>
              <w:rPr>
                <w:rFonts w:hint="eastAsia" w:ascii="宋体" w:hAnsi="宋体" w:eastAsia="宋体" w:cs="宋体"/>
                <w:sz w:val="24"/>
                <w:szCs w:val="24"/>
                <w:lang w:eastAsia="zh-CN"/>
              </w:rPr>
              <w:t>，</w:t>
            </w:r>
            <w:r>
              <w:rPr>
                <w:rFonts w:hint="eastAsia" w:ascii="宋体" w:hAnsi="宋体" w:eastAsia="宋体" w:cs="宋体"/>
                <w:sz w:val="24"/>
                <w:szCs w:val="24"/>
              </w:rPr>
              <w:t>促进医疗服务与健康管理数据在各级各类医疗卫生机构及管理部门之间的联通共享和业务协同。建设医养健康智慧服务平台</w:t>
            </w:r>
            <w:r>
              <w:rPr>
                <w:rFonts w:hint="eastAsia" w:ascii="宋体" w:hAnsi="宋体" w:eastAsia="宋体" w:cs="宋体"/>
                <w:sz w:val="24"/>
                <w:szCs w:val="24"/>
                <w:lang w:eastAsia="zh-CN"/>
              </w:rPr>
              <w:t>，</w:t>
            </w:r>
            <w:r>
              <w:rPr>
                <w:rFonts w:hint="eastAsia" w:ascii="宋体" w:hAnsi="宋体" w:eastAsia="宋体" w:cs="宋体"/>
                <w:sz w:val="24"/>
                <w:szCs w:val="24"/>
              </w:rPr>
              <w:t>实现多方式受理、统一评估、一证通办、线上支付及严格监管</w:t>
            </w:r>
            <w:r>
              <w:rPr>
                <w:rFonts w:hint="eastAsia" w:ascii="宋体" w:hAnsi="宋体" w:eastAsia="宋体" w:cs="宋体"/>
                <w:sz w:val="24"/>
                <w:szCs w:val="24"/>
                <w:lang w:eastAsia="zh-CN"/>
              </w:rPr>
              <w:t>，</w:t>
            </w:r>
            <w:r>
              <w:rPr>
                <w:rFonts w:hint="eastAsia" w:ascii="宋体" w:hAnsi="宋体" w:eastAsia="宋体" w:cs="宋体"/>
                <w:sz w:val="24"/>
                <w:szCs w:val="24"/>
              </w:rPr>
              <w:t>为老人提供居家社区养老、机构养老、康养结合、医养结合等服务。</w:t>
            </w:r>
          </w:p>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color w:val="000000"/>
                <w:sz w:val="24"/>
                <w:szCs w:val="24"/>
              </w:rPr>
            </w:pPr>
            <w:r>
              <w:rPr>
                <w:rFonts w:hint="eastAsia" w:ascii="宋体" w:hAnsi="宋体" w:eastAsia="宋体" w:cs="宋体"/>
                <w:sz w:val="24"/>
                <w:szCs w:val="24"/>
              </w:rPr>
              <w:t>深化“互联网＋教育”一体化建设。建设“互联网＋教育”大平台</w:t>
            </w:r>
            <w:r>
              <w:rPr>
                <w:rFonts w:hint="eastAsia" w:ascii="宋体" w:hAnsi="宋体" w:eastAsia="宋体" w:cs="宋体"/>
                <w:sz w:val="24"/>
                <w:szCs w:val="24"/>
                <w:lang w:eastAsia="zh-CN"/>
              </w:rPr>
              <w:t>，</w:t>
            </w:r>
            <w:r>
              <w:rPr>
                <w:rFonts w:hint="eastAsia" w:ascii="宋体" w:hAnsi="宋体" w:eastAsia="宋体" w:cs="宋体"/>
                <w:sz w:val="24"/>
                <w:szCs w:val="24"/>
              </w:rPr>
              <w:t>整合各级各类教育资源公共服务平台和支持系统</w:t>
            </w:r>
            <w:r>
              <w:rPr>
                <w:rFonts w:hint="eastAsia" w:ascii="宋体" w:hAnsi="宋体" w:eastAsia="宋体" w:cs="宋体"/>
                <w:sz w:val="24"/>
                <w:szCs w:val="24"/>
                <w:lang w:eastAsia="zh-CN"/>
              </w:rPr>
              <w:t>，</w:t>
            </w:r>
            <w:r>
              <w:rPr>
                <w:rFonts w:hint="eastAsia" w:ascii="宋体" w:hAnsi="宋体" w:eastAsia="宋体" w:cs="宋体"/>
                <w:sz w:val="24"/>
                <w:szCs w:val="24"/>
              </w:rPr>
              <w:t>建立统一的教育公共信息服务门户</w:t>
            </w:r>
            <w:r>
              <w:rPr>
                <w:rFonts w:hint="eastAsia" w:ascii="宋体" w:hAnsi="宋体" w:eastAsia="宋体" w:cs="宋体"/>
                <w:sz w:val="24"/>
                <w:szCs w:val="24"/>
                <w:lang w:eastAsia="zh-CN"/>
              </w:rPr>
              <w:t>，</w:t>
            </w:r>
            <w:r>
              <w:rPr>
                <w:rFonts w:hint="eastAsia" w:ascii="宋体" w:hAnsi="宋体" w:eastAsia="宋体" w:cs="宋体"/>
                <w:sz w:val="24"/>
                <w:szCs w:val="24"/>
              </w:rPr>
              <w:t>健全数据治理的制度机制</w:t>
            </w:r>
            <w:r>
              <w:rPr>
                <w:rFonts w:hint="eastAsia" w:ascii="宋体" w:hAnsi="宋体" w:eastAsia="宋体" w:cs="宋体"/>
                <w:sz w:val="24"/>
                <w:szCs w:val="24"/>
                <w:lang w:eastAsia="zh-CN"/>
              </w:rPr>
              <w:t>，</w:t>
            </w:r>
            <w:r>
              <w:rPr>
                <w:rFonts w:hint="eastAsia" w:ascii="宋体" w:hAnsi="宋体" w:eastAsia="宋体" w:cs="宋体"/>
                <w:sz w:val="24"/>
                <w:szCs w:val="24"/>
              </w:rPr>
              <w:t>建成各级各类优质教育资源库</w:t>
            </w:r>
            <w:r>
              <w:rPr>
                <w:rFonts w:hint="eastAsia" w:ascii="宋体" w:hAnsi="宋体" w:eastAsia="宋体" w:cs="宋体"/>
                <w:sz w:val="24"/>
                <w:szCs w:val="24"/>
                <w:lang w:eastAsia="zh-CN"/>
              </w:rPr>
              <w:t>，</w:t>
            </w:r>
            <w:r>
              <w:rPr>
                <w:rFonts w:hint="eastAsia" w:ascii="宋体" w:hAnsi="宋体" w:eastAsia="宋体" w:cs="宋体"/>
                <w:sz w:val="24"/>
                <w:szCs w:val="24"/>
              </w:rPr>
              <w:t>为全体学习者提供优质</w:t>
            </w:r>
            <w:r>
              <w:rPr>
                <w:rFonts w:hint="eastAsia" w:ascii="宋体" w:hAnsi="宋体" w:eastAsia="宋体" w:cs="宋体"/>
                <w:color w:val="000000"/>
                <w:sz w:val="24"/>
                <w:szCs w:val="24"/>
              </w:rPr>
              <w:t>的学习资源服务。统筹规划建设教育行政能力业务系统</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提升全</w:t>
            </w:r>
            <w:r>
              <w:rPr>
                <w:rFonts w:hint="eastAsia" w:ascii="宋体" w:hAnsi="宋体" w:eastAsia="宋体" w:cs="宋体"/>
                <w:color w:val="000000"/>
                <w:sz w:val="24"/>
                <w:szCs w:val="24"/>
                <w:lang w:val="en-US"/>
              </w:rPr>
              <w:t>区</w:t>
            </w:r>
            <w:r>
              <w:rPr>
                <w:rFonts w:hint="eastAsia" w:ascii="宋体" w:hAnsi="宋体" w:eastAsia="宋体" w:cs="宋体"/>
                <w:color w:val="000000"/>
                <w:sz w:val="24"/>
                <w:szCs w:val="24"/>
              </w:rPr>
              <w:t>教育一体化、智能化管理能力。</w:t>
            </w:r>
          </w:p>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b/>
                <w:bCs/>
                <w:color w:val="76923C"/>
                <w:sz w:val="24"/>
                <w:szCs w:val="24"/>
              </w:rPr>
            </w:pPr>
            <w:r>
              <w:rPr>
                <w:rFonts w:hint="eastAsia" w:ascii="宋体" w:hAnsi="宋体" w:eastAsia="宋体" w:cs="宋体"/>
                <w:color w:val="000000"/>
                <w:sz w:val="24"/>
                <w:szCs w:val="24"/>
              </w:rPr>
              <w:t>深化“互联网＋人社”一体化建设。依托省级</w:t>
            </w:r>
            <w:r>
              <w:rPr>
                <w:rFonts w:hint="eastAsia" w:ascii="宋体" w:hAnsi="宋体" w:eastAsia="宋体" w:cs="宋体"/>
                <w:sz w:val="24"/>
                <w:szCs w:val="24"/>
              </w:rPr>
              <w:t>人社服务一体化平台</w:t>
            </w:r>
            <w:r>
              <w:rPr>
                <w:rFonts w:hint="eastAsia" w:ascii="宋体" w:hAnsi="宋体" w:eastAsia="宋体" w:cs="宋体"/>
                <w:sz w:val="24"/>
                <w:szCs w:val="24"/>
                <w:lang w:eastAsia="zh-CN"/>
              </w:rPr>
              <w:t>，</w:t>
            </w:r>
            <w:r>
              <w:rPr>
                <w:rFonts w:hint="eastAsia" w:ascii="宋体" w:hAnsi="宋体" w:eastAsia="宋体" w:cs="宋体"/>
                <w:sz w:val="24"/>
                <w:szCs w:val="24"/>
              </w:rPr>
              <w:t>加强内部业务系统整合与数据归集共享</w:t>
            </w:r>
            <w:r>
              <w:rPr>
                <w:rFonts w:hint="eastAsia" w:ascii="宋体" w:hAnsi="宋体" w:eastAsia="宋体" w:cs="宋体"/>
                <w:sz w:val="24"/>
                <w:szCs w:val="24"/>
                <w:lang w:eastAsia="zh-CN"/>
              </w:rPr>
              <w:t>，</w:t>
            </w:r>
            <w:r>
              <w:rPr>
                <w:rFonts w:hint="eastAsia" w:ascii="宋体" w:hAnsi="宋体" w:eastAsia="宋体" w:cs="宋体"/>
                <w:sz w:val="24"/>
                <w:szCs w:val="24"/>
              </w:rPr>
              <w:t>推动与省对接、应用</w:t>
            </w:r>
            <w:r>
              <w:rPr>
                <w:rFonts w:hint="eastAsia" w:ascii="宋体" w:hAnsi="宋体" w:eastAsia="宋体" w:cs="宋体"/>
                <w:sz w:val="24"/>
                <w:szCs w:val="24"/>
                <w:lang w:eastAsia="zh-CN"/>
              </w:rPr>
              <w:t>，</w:t>
            </w:r>
            <w:r>
              <w:rPr>
                <w:rFonts w:hint="eastAsia" w:ascii="宋体" w:hAnsi="宋体" w:eastAsia="宋体" w:cs="宋体"/>
                <w:sz w:val="24"/>
                <w:szCs w:val="24"/>
              </w:rPr>
              <w:t>实现全服务上网、全数据共享、全业务用卡。</w:t>
            </w:r>
          </w:p>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深化“互联网＋民政”一体化建设。建设一体化民政政务服务大系统</w:t>
            </w:r>
            <w:r>
              <w:rPr>
                <w:rFonts w:hint="eastAsia" w:ascii="宋体" w:hAnsi="宋体" w:eastAsia="宋体" w:cs="宋体"/>
                <w:sz w:val="24"/>
                <w:szCs w:val="24"/>
                <w:lang w:eastAsia="zh-CN"/>
              </w:rPr>
              <w:t>，</w:t>
            </w:r>
            <w:r>
              <w:rPr>
                <w:rFonts w:hint="eastAsia" w:ascii="宋体" w:hAnsi="宋体" w:eastAsia="宋体" w:cs="宋体"/>
                <w:sz w:val="24"/>
                <w:szCs w:val="24"/>
              </w:rPr>
              <w:t>结合“金民工程”、国家社会组织法人基础信息库等国家级重点信息化建设项目</w:t>
            </w:r>
            <w:r>
              <w:rPr>
                <w:rFonts w:hint="eastAsia" w:ascii="宋体" w:hAnsi="宋体" w:eastAsia="宋体" w:cs="宋体"/>
                <w:sz w:val="24"/>
                <w:szCs w:val="24"/>
                <w:lang w:eastAsia="zh-CN"/>
              </w:rPr>
              <w:t>，</w:t>
            </w:r>
            <w:r>
              <w:rPr>
                <w:rFonts w:hint="eastAsia" w:ascii="宋体" w:hAnsi="宋体" w:eastAsia="宋体" w:cs="宋体"/>
                <w:sz w:val="24"/>
                <w:szCs w:val="24"/>
              </w:rPr>
              <w:t>全面集成儿童福利、精准救助、婚姻管理、社会组织法人登记、区划地名、社区治理、社工服务、慈善捐赠、统计分析、大数据分析、协同共享、基础数据库、运维管理等应用模块</w:t>
            </w:r>
            <w:r>
              <w:rPr>
                <w:rFonts w:hint="eastAsia" w:ascii="宋体" w:hAnsi="宋体" w:eastAsia="宋体" w:cs="宋体"/>
                <w:sz w:val="24"/>
                <w:szCs w:val="24"/>
                <w:lang w:eastAsia="zh-CN"/>
              </w:rPr>
              <w:t>，</w:t>
            </w:r>
            <w:r>
              <w:rPr>
                <w:rFonts w:hint="eastAsia" w:ascii="宋体" w:hAnsi="宋体" w:eastAsia="宋体" w:cs="宋体"/>
                <w:sz w:val="24"/>
                <w:szCs w:val="24"/>
              </w:rPr>
              <w:t>形成深度融合、上下联动、纵横协同的民政政务服务大系统。</w:t>
            </w:r>
          </w:p>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深化“互联网＋退役军人服务”建设。构建全业务多渠道移动政务服务平台</w:t>
            </w:r>
            <w:r>
              <w:rPr>
                <w:rFonts w:hint="eastAsia" w:ascii="宋体" w:hAnsi="宋体" w:eastAsia="宋体" w:cs="宋体"/>
                <w:sz w:val="24"/>
                <w:szCs w:val="24"/>
                <w:lang w:eastAsia="zh-CN"/>
              </w:rPr>
              <w:t>，</w:t>
            </w:r>
            <w:r>
              <w:rPr>
                <w:rFonts w:hint="eastAsia" w:ascii="宋体" w:hAnsi="宋体" w:eastAsia="宋体" w:cs="宋体"/>
                <w:sz w:val="24"/>
                <w:szCs w:val="24"/>
              </w:rPr>
              <w:t>实现退役军人政务事项“一网通办”。探索优抚医疗、军休康养等服务资源数字化平台建设</w:t>
            </w:r>
            <w:r>
              <w:rPr>
                <w:rFonts w:hint="eastAsia" w:ascii="宋体" w:hAnsi="宋体" w:eastAsia="宋体" w:cs="宋体"/>
                <w:sz w:val="24"/>
                <w:szCs w:val="24"/>
                <w:lang w:eastAsia="zh-CN"/>
              </w:rPr>
              <w:t>，</w:t>
            </w:r>
            <w:r>
              <w:rPr>
                <w:rFonts w:hint="eastAsia" w:ascii="宋体" w:hAnsi="宋体" w:eastAsia="宋体" w:cs="宋体"/>
                <w:sz w:val="24"/>
                <w:szCs w:val="24"/>
              </w:rPr>
              <w:t>满足退役军人多层次个性需求。建立市退役军人事务综合管理平台</w:t>
            </w:r>
            <w:r>
              <w:rPr>
                <w:rFonts w:hint="eastAsia" w:ascii="宋体" w:hAnsi="宋体" w:eastAsia="宋体" w:cs="宋体"/>
                <w:sz w:val="24"/>
                <w:szCs w:val="24"/>
                <w:lang w:eastAsia="zh-CN"/>
              </w:rPr>
              <w:t>，</w:t>
            </w:r>
            <w:r>
              <w:rPr>
                <w:rFonts w:hint="eastAsia" w:ascii="宋体" w:hAnsi="宋体" w:eastAsia="宋体" w:cs="宋体"/>
                <w:sz w:val="24"/>
                <w:szCs w:val="24"/>
              </w:rPr>
              <w:t>有效利用各类政务信息资源,加大系统整合力度</w:t>
            </w:r>
            <w:r>
              <w:rPr>
                <w:rFonts w:hint="eastAsia" w:ascii="宋体" w:hAnsi="宋体" w:eastAsia="宋体" w:cs="宋体"/>
                <w:sz w:val="24"/>
                <w:szCs w:val="24"/>
                <w:lang w:eastAsia="zh-CN"/>
              </w:rPr>
              <w:t>，</w:t>
            </w:r>
            <w:r>
              <w:rPr>
                <w:rFonts w:hint="eastAsia" w:ascii="宋体" w:hAnsi="宋体" w:eastAsia="宋体" w:cs="宋体"/>
                <w:sz w:val="24"/>
                <w:szCs w:val="24"/>
              </w:rPr>
              <w:t>推动业务流程再造</w:t>
            </w:r>
            <w:r>
              <w:rPr>
                <w:rFonts w:hint="eastAsia" w:ascii="宋体" w:hAnsi="宋体" w:eastAsia="宋体" w:cs="宋体"/>
                <w:sz w:val="24"/>
                <w:szCs w:val="24"/>
                <w:lang w:eastAsia="zh-CN"/>
              </w:rPr>
              <w:t>，</w:t>
            </w:r>
            <w:r>
              <w:rPr>
                <w:rFonts w:hint="eastAsia" w:ascii="宋体" w:hAnsi="宋体" w:eastAsia="宋体" w:cs="宋体"/>
                <w:sz w:val="24"/>
                <w:szCs w:val="24"/>
              </w:rPr>
              <w:t>实现退役军人事务工作全</w:t>
            </w:r>
            <w:r>
              <w:rPr>
                <w:rFonts w:hint="eastAsia" w:ascii="宋体" w:hAnsi="宋体" w:eastAsia="宋体" w:cs="宋体"/>
                <w:sz w:val="24"/>
                <w:szCs w:val="24"/>
                <w:lang w:val="en-US"/>
              </w:rPr>
              <w:t>区</w:t>
            </w:r>
            <w:r>
              <w:rPr>
                <w:rFonts w:hint="eastAsia" w:ascii="宋体" w:hAnsi="宋体" w:eastAsia="宋体" w:cs="宋体"/>
                <w:sz w:val="24"/>
                <w:szCs w:val="24"/>
              </w:rPr>
              <w:t>协同。</w:t>
            </w:r>
          </w:p>
        </w:tc>
      </w:tr>
    </w:tbl>
    <w:p>
      <w:pPr>
        <w:keepNext w:val="0"/>
        <w:keepLines w:val="0"/>
        <w:pageBreakBefore w:val="0"/>
        <w:kinsoku/>
        <w:wordWrap/>
        <w:overflowPunct/>
        <w:topLinePunct w:val="0"/>
        <w:autoSpaceDE/>
        <w:autoSpaceDN/>
        <w:bidi w:val="0"/>
        <w:adjustRightInd/>
        <w:spacing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rPr>
        <w:t>八）</w:t>
      </w:r>
      <w:r>
        <w:rPr>
          <w:rFonts w:hint="eastAsia" w:ascii="楷体" w:hAnsi="楷体" w:eastAsia="楷体" w:cs="楷体"/>
          <w:b/>
          <w:bCs/>
          <w:sz w:val="32"/>
          <w:szCs w:val="32"/>
        </w:rPr>
        <w:t>建立公平公正的智慧监管体系</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rPr>
        <w:t>1.</w:t>
      </w:r>
      <w:r>
        <w:rPr>
          <w:rFonts w:hint="eastAsia" w:ascii="仿宋_GB2312" w:hAnsi="仿宋_GB2312" w:eastAsia="仿宋_GB2312" w:cs="仿宋_GB2312"/>
          <w:b/>
          <w:bCs/>
          <w:sz w:val="32"/>
          <w:szCs w:val="32"/>
        </w:rPr>
        <w:t>提升“互联网＋监管”能力。</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提升监管规范化、标准化水平。按照国家、省、</w:t>
      </w:r>
      <w:r>
        <w:rPr>
          <w:rFonts w:hint="eastAsia" w:ascii="仿宋" w:hAnsi="仿宋" w:eastAsia="仿宋" w:cs="仿宋"/>
          <w:sz w:val="32"/>
          <w:szCs w:val="32"/>
          <w:lang w:val="en-US"/>
        </w:rPr>
        <w:t>市</w:t>
      </w:r>
      <w:r>
        <w:rPr>
          <w:rFonts w:hint="eastAsia" w:ascii="仿宋" w:hAnsi="仿宋" w:eastAsia="仿宋" w:cs="仿宋"/>
          <w:sz w:val="32"/>
          <w:szCs w:val="32"/>
        </w:rPr>
        <w:t>“互联网＋监管”平台建设要求</w:t>
      </w:r>
      <w:r>
        <w:rPr>
          <w:rFonts w:hint="eastAsia" w:ascii="仿宋" w:hAnsi="仿宋" w:eastAsia="仿宋" w:cs="仿宋"/>
          <w:sz w:val="32"/>
          <w:szCs w:val="32"/>
          <w:lang w:eastAsia="zh-CN"/>
        </w:rPr>
        <w:t>，</w:t>
      </w:r>
      <w:r>
        <w:rPr>
          <w:rFonts w:hint="eastAsia" w:ascii="仿宋" w:hAnsi="仿宋" w:eastAsia="仿宋" w:cs="仿宋"/>
          <w:sz w:val="32"/>
          <w:szCs w:val="32"/>
        </w:rPr>
        <w:t>全面认领</w:t>
      </w:r>
      <w:r>
        <w:rPr>
          <w:rFonts w:hint="eastAsia" w:ascii="仿宋" w:hAnsi="仿宋" w:eastAsia="仿宋" w:cs="仿宋"/>
          <w:sz w:val="32"/>
          <w:szCs w:val="32"/>
          <w:lang w:val="en-US"/>
        </w:rPr>
        <w:t>各级、</w:t>
      </w:r>
      <w:r>
        <w:rPr>
          <w:rFonts w:hint="eastAsia" w:ascii="仿宋" w:hAnsi="仿宋" w:eastAsia="仿宋" w:cs="仿宋"/>
          <w:sz w:val="32"/>
          <w:szCs w:val="32"/>
        </w:rPr>
        <w:t>各部门职责范围内的监管事项</w:t>
      </w:r>
      <w:r>
        <w:rPr>
          <w:rFonts w:hint="eastAsia" w:ascii="仿宋" w:hAnsi="仿宋" w:eastAsia="仿宋" w:cs="仿宋"/>
          <w:sz w:val="32"/>
          <w:szCs w:val="32"/>
          <w:lang w:eastAsia="zh-CN"/>
        </w:rPr>
        <w:t>，</w:t>
      </w:r>
      <w:r>
        <w:rPr>
          <w:rFonts w:hint="eastAsia" w:ascii="仿宋" w:hAnsi="仿宋" w:eastAsia="仿宋" w:cs="仿宋"/>
          <w:sz w:val="32"/>
          <w:szCs w:val="32"/>
        </w:rPr>
        <w:t>统一纳入“互联网＋监管”系统管理并动态更新。加强监管信息归集共享和关联整合。</w:t>
      </w:r>
      <w:r>
        <w:rPr>
          <w:rFonts w:hint="eastAsia" w:ascii="仿宋" w:hAnsi="仿宋" w:eastAsia="仿宋" w:cs="仿宋"/>
          <w:sz w:val="32"/>
          <w:szCs w:val="32"/>
          <w:lang w:val="en-US"/>
        </w:rPr>
        <w:t>运用</w:t>
      </w:r>
      <w:r>
        <w:rPr>
          <w:rFonts w:hint="eastAsia" w:ascii="仿宋" w:hAnsi="仿宋" w:eastAsia="仿宋" w:cs="仿宋"/>
          <w:sz w:val="32"/>
          <w:szCs w:val="32"/>
        </w:rPr>
        <w:t>“互联网＋监管”系统与“双随机、一公开”系统及行政执法系统数据汇聚机制</w:t>
      </w:r>
      <w:r>
        <w:rPr>
          <w:rFonts w:hint="eastAsia" w:ascii="仿宋" w:hAnsi="仿宋" w:eastAsia="仿宋" w:cs="仿宋"/>
          <w:sz w:val="32"/>
          <w:szCs w:val="32"/>
          <w:lang w:eastAsia="zh-CN"/>
        </w:rPr>
        <w:t>，</w:t>
      </w:r>
      <w:r>
        <w:rPr>
          <w:rFonts w:hint="eastAsia" w:ascii="仿宋" w:hAnsi="仿宋" w:eastAsia="仿宋" w:cs="仿宋"/>
          <w:sz w:val="32"/>
          <w:szCs w:val="32"/>
        </w:rPr>
        <w:t>联通公共信用信息平台、企业信用信息公示系统、</w:t>
      </w:r>
      <w:r>
        <w:rPr>
          <w:rFonts w:hint="eastAsia" w:ascii="仿宋" w:hAnsi="仿宋" w:eastAsia="仿宋" w:cs="仿宋"/>
          <w:sz w:val="32"/>
          <w:szCs w:val="32"/>
          <w:lang w:val="en-US"/>
        </w:rPr>
        <w:t>12345热</w:t>
      </w:r>
      <w:r>
        <w:rPr>
          <w:rFonts w:hint="eastAsia" w:ascii="仿宋" w:hAnsi="仿宋" w:eastAsia="仿宋" w:cs="仿宋"/>
          <w:sz w:val="32"/>
          <w:szCs w:val="32"/>
        </w:rPr>
        <w:t>线服务运行平台等重要监管平台</w:t>
      </w:r>
      <w:r>
        <w:rPr>
          <w:rFonts w:hint="eastAsia" w:ascii="仿宋" w:hAnsi="仿宋" w:eastAsia="仿宋" w:cs="仿宋"/>
          <w:sz w:val="32"/>
          <w:szCs w:val="32"/>
          <w:lang w:eastAsia="zh-CN"/>
        </w:rPr>
        <w:t>，</w:t>
      </w:r>
      <w:r>
        <w:rPr>
          <w:rFonts w:hint="eastAsia" w:ascii="仿宋" w:hAnsi="仿宋" w:eastAsia="仿宋" w:cs="仿宋"/>
          <w:sz w:val="32"/>
          <w:szCs w:val="32"/>
        </w:rPr>
        <w:t>建设完善监管事项、监管对象、监管行为、执法人员、信用信息、投诉举报等监管数据库</w:t>
      </w:r>
      <w:r>
        <w:rPr>
          <w:rFonts w:hint="eastAsia" w:ascii="仿宋" w:hAnsi="仿宋" w:eastAsia="仿宋" w:cs="仿宋"/>
          <w:sz w:val="32"/>
          <w:szCs w:val="32"/>
          <w:lang w:eastAsia="zh-CN"/>
        </w:rPr>
        <w:t>，</w:t>
      </w:r>
      <w:r>
        <w:rPr>
          <w:rFonts w:hint="eastAsia" w:ascii="仿宋" w:hAnsi="仿宋" w:eastAsia="仿宋" w:cs="仿宋"/>
          <w:sz w:val="32"/>
          <w:szCs w:val="32"/>
        </w:rPr>
        <w:t>实现监管事项“应接尽接”</w:t>
      </w:r>
      <w:r>
        <w:rPr>
          <w:rFonts w:hint="eastAsia" w:ascii="仿宋" w:hAnsi="仿宋" w:eastAsia="仿宋" w:cs="仿宋"/>
          <w:sz w:val="32"/>
          <w:szCs w:val="32"/>
          <w:lang w:eastAsia="zh-CN"/>
        </w:rPr>
        <w:t>，</w:t>
      </w:r>
      <w:r>
        <w:rPr>
          <w:rFonts w:hint="eastAsia" w:ascii="仿宋" w:hAnsi="仿宋" w:eastAsia="仿宋" w:cs="仿宋"/>
          <w:sz w:val="32"/>
          <w:szCs w:val="32"/>
        </w:rPr>
        <w:t>监管数据“应汇尽汇”。积极推进审批系统与监管系统互连互通</w:t>
      </w:r>
      <w:r>
        <w:rPr>
          <w:rFonts w:hint="eastAsia" w:ascii="仿宋" w:hAnsi="仿宋" w:eastAsia="仿宋" w:cs="仿宋"/>
          <w:sz w:val="32"/>
          <w:szCs w:val="32"/>
          <w:lang w:eastAsia="zh-CN"/>
        </w:rPr>
        <w:t>，</w:t>
      </w:r>
      <w:r>
        <w:rPr>
          <w:rFonts w:hint="eastAsia" w:ascii="仿宋" w:hAnsi="仿宋" w:eastAsia="仿宋" w:cs="仿宋"/>
          <w:sz w:val="32"/>
          <w:szCs w:val="32"/>
        </w:rPr>
        <w:t>实现审批、监管全流程数字化和无缝衔接。</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专栏11 “互联网+监管”系统应用工程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8526"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lang w:val="en-US"/>
              </w:rPr>
            </w:pPr>
            <w:r>
              <w:rPr>
                <w:rFonts w:hint="eastAsia" w:ascii="宋体" w:hAnsi="宋体" w:eastAsia="宋体" w:cs="宋体"/>
                <w:sz w:val="24"/>
                <w:szCs w:val="24"/>
              </w:rPr>
              <w:t>深化“互联网＋监管”系统应用。按照国家、省、</w:t>
            </w:r>
            <w:r>
              <w:rPr>
                <w:rFonts w:hint="eastAsia" w:ascii="宋体" w:hAnsi="宋体" w:eastAsia="宋体" w:cs="宋体"/>
                <w:sz w:val="24"/>
                <w:szCs w:val="24"/>
                <w:lang w:val="en-US"/>
              </w:rPr>
              <w:t>市</w:t>
            </w:r>
            <w:r>
              <w:rPr>
                <w:rFonts w:hint="eastAsia" w:ascii="宋体" w:hAnsi="宋体" w:eastAsia="宋体" w:cs="宋体"/>
                <w:sz w:val="24"/>
                <w:szCs w:val="24"/>
              </w:rPr>
              <w:t>整体部署</w:t>
            </w:r>
            <w:r>
              <w:rPr>
                <w:rFonts w:hint="eastAsia" w:ascii="宋体" w:hAnsi="宋体" w:eastAsia="宋体" w:cs="宋体"/>
                <w:sz w:val="24"/>
                <w:szCs w:val="24"/>
                <w:lang w:eastAsia="zh-CN"/>
              </w:rPr>
              <w:t>，</w:t>
            </w:r>
            <w:r>
              <w:rPr>
                <w:rFonts w:hint="eastAsia" w:ascii="宋体" w:hAnsi="宋体" w:eastAsia="宋体" w:cs="宋体"/>
                <w:sz w:val="24"/>
                <w:szCs w:val="24"/>
              </w:rPr>
              <w:t>持续深化“互联网＋监管”系统应用</w:t>
            </w:r>
            <w:r>
              <w:rPr>
                <w:rFonts w:hint="eastAsia" w:ascii="宋体" w:hAnsi="宋体" w:eastAsia="宋体" w:cs="宋体"/>
                <w:sz w:val="24"/>
                <w:szCs w:val="24"/>
                <w:lang w:eastAsia="zh-CN"/>
              </w:rPr>
              <w:t>，</w:t>
            </w:r>
            <w:r>
              <w:rPr>
                <w:rFonts w:hint="eastAsia" w:ascii="宋体" w:hAnsi="宋体" w:eastAsia="宋体" w:cs="宋体"/>
                <w:sz w:val="24"/>
                <w:szCs w:val="24"/>
              </w:rPr>
              <w:t>持续梳理优化监管事项目录清单</w:t>
            </w:r>
            <w:r>
              <w:rPr>
                <w:rFonts w:hint="eastAsia" w:ascii="宋体" w:hAnsi="宋体" w:eastAsia="宋体" w:cs="宋体"/>
                <w:sz w:val="24"/>
                <w:szCs w:val="24"/>
                <w:lang w:eastAsia="zh-CN"/>
              </w:rPr>
              <w:t>，</w:t>
            </w:r>
            <w:r>
              <w:rPr>
                <w:rFonts w:hint="eastAsia" w:eastAsia="宋体" w:cs="宋体"/>
                <w:sz w:val="24"/>
                <w:szCs w:val="24"/>
                <w:lang w:val="en-US" w:eastAsia="zh-CN"/>
              </w:rPr>
              <w:t>依托</w:t>
            </w:r>
            <w:r>
              <w:rPr>
                <w:rFonts w:hint="eastAsia" w:ascii="宋体" w:hAnsi="宋体" w:eastAsia="宋体" w:cs="宋体"/>
                <w:sz w:val="24"/>
                <w:szCs w:val="24"/>
              </w:rPr>
              <w:t>监管事项、监管对象、监管行为、执法人</w:t>
            </w:r>
            <w:r>
              <w:rPr>
                <w:rFonts w:hint="eastAsia" w:ascii="宋体" w:hAnsi="宋体" w:eastAsia="宋体" w:cs="宋体"/>
                <w:sz w:val="24"/>
                <w:szCs w:val="24"/>
                <w:lang w:val="en-US"/>
              </w:rPr>
              <w:t>员、信用信息、投诉举报等监管数据库，实现与国家、省、市平台数据共享和业务协同，运用</w:t>
            </w:r>
            <w:r>
              <w:rPr>
                <w:rFonts w:hint="eastAsia" w:ascii="宋体" w:hAnsi="宋体" w:eastAsia="宋体" w:cs="宋体"/>
                <w:sz w:val="24"/>
                <w:szCs w:val="24"/>
              </w:rPr>
              <w:t>“互联网＋监管”系统与“双随机、一公开”系统、信用信息系统及行政执法系统数据汇聚机制</w:t>
            </w:r>
            <w:r>
              <w:rPr>
                <w:rFonts w:hint="eastAsia" w:ascii="宋体" w:hAnsi="宋体" w:eastAsia="宋体" w:cs="宋体"/>
                <w:sz w:val="24"/>
                <w:szCs w:val="24"/>
                <w:lang w:eastAsia="zh-CN"/>
              </w:rPr>
              <w:t>，</w:t>
            </w:r>
            <w:r>
              <w:rPr>
                <w:rFonts w:hint="eastAsia" w:ascii="宋体" w:hAnsi="宋体" w:eastAsia="宋体" w:cs="宋体"/>
                <w:sz w:val="24"/>
                <w:szCs w:val="24"/>
              </w:rPr>
              <w:t>加强各级、各部门的监管业务、政务服务、投诉举报、互联网及第三方数据等数据资源归</w:t>
            </w:r>
            <w:r>
              <w:rPr>
                <w:rFonts w:hint="eastAsia" w:ascii="宋体" w:hAnsi="宋体" w:eastAsia="宋体" w:cs="宋体"/>
                <w:sz w:val="24"/>
                <w:szCs w:val="24"/>
                <w:lang w:val="en-US"/>
              </w:rPr>
              <w:t>集。</w:t>
            </w:r>
          </w:p>
        </w:tc>
      </w:tr>
    </w:tbl>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b/>
          <w:bCs/>
          <w:color w:val="000000"/>
          <w:sz w:val="32"/>
          <w:szCs w:val="32"/>
          <w:lang w:val="en-US"/>
        </w:rPr>
        <w:t>2.</w:t>
      </w:r>
      <w:r>
        <w:rPr>
          <w:rFonts w:hint="eastAsia" w:ascii="仿宋_GB2312" w:hAnsi="仿宋_GB2312" w:eastAsia="仿宋_GB2312" w:cs="仿宋_GB2312"/>
          <w:b/>
          <w:bCs/>
          <w:color w:val="000000"/>
          <w:sz w:val="32"/>
          <w:szCs w:val="32"/>
        </w:rPr>
        <w:t>提升市场数字化监管能力。</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有效发挥“双随机、一公开”监管系统</w:t>
      </w:r>
      <w:r>
        <w:rPr>
          <w:rFonts w:hint="eastAsia" w:ascii="仿宋" w:hAnsi="仿宋" w:eastAsia="仿宋" w:cs="仿宋"/>
          <w:sz w:val="32"/>
          <w:szCs w:val="32"/>
          <w:lang w:eastAsia="zh-CN"/>
        </w:rPr>
        <w:t>，</w:t>
      </w:r>
      <w:r>
        <w:rPr>
          <w:rFonts w:hint="eastAsia" w:ascii="仿宋" w:hAnsi="仿宋" w:eastAsia="仿宋" w:cs="仿宋"/>
          <w:sz w:val="32"/>
          <w:szCs w:val="32"/>
        </w:rPr>
        <w:t>建立健全跨部门随机抽查事项清单</w:t>
      </w:r>
      <w:r>
        <w:rPr>
          <w:rFonts w:hint="eastAsia" w:ascii="仿宋" w:hAnsi="仿宋" w:eastAsia="仿宋" w:cs="仿宋"/>
          <w:sz w:val="32"/>
          <w:szCs w:val="32"/>
          <w:lang w:eastAsia="zh-CN"/>
        </w:rPr>
        <w:t>，</w:t>
      </w:r>
      <w:r>
        <w:rPr>
          <w:rFonts w:hint="eastAsia" w:ascii="仿宋" w:hAnsi="仿宋" w:eastAsia="仿宋" w:cs="仿宋"/>
          <w:sz w:val="32"/>
          <w:szCs w:val="32"/>
        </w:rPr>
        <w:t>以及覆盖市</w:t>
      </w:r>
      <w:r>
        <w:rPr>
          <w:rFonts w:hint="eastAsia" w:ascii="仿宋" w:hAnsi="仿宋" w:eastAsia="仿宋" w:cs="仿宋"/>
          <w:sz w:val="32"/>
          <w:szCs w:val="32"/>
          <w:lang w:val="en-US"/>
        </w:rPr>
        <w:t>区</w:t>
      </w:r>
      <w:r>
        <w:rPr>
          <w:rFonts w:hint="eastAsia" w:ascii="仿宋" w:hAnsi="仿宋" w:eastAsia="仿宋" w:cs="仿宋"/>
          <w:sz w:val="32"/>
          <w:szCs w:val="32"/>
        </w:rPr>
        <w:t>两级、与随机抽查相对应的检查对象名录库和执法人员库</w:t>
      </w:r>
      <w:r>
        <w:rPr>
          <w:rFonts w:hint="eastAsia" w:ascii="仿宋" w:hAnsi="仿宋" w:eastAsia="仿宋" w:cs="仿宋"/>
          <w:sz w:val="32"/>
          <w:szCs w:val="32"/>
          <w:lang w:eastAsia="zh-CN"/>
        </w:rPr>
        <w:t>，</w:t>
      </w:r>
      <w:r>
        <w:rPr>
          <w:rFonts w:hint="eastAsia" w:ascii="仿宋" w:hAnsi="仿宋" w:eastAsia="仿宋" w:cs="仿宋"/>
          <w:sz w:val="32"/>
          <w:szCs w:val="32"/>
        </w:rPr>
        <w:t>推动在市场监管领域联合“双随机、一公开”监管常态化、全覆盖。深化食品安全监管</w:t>
      </w:r>
      <w:r>
        <w:rPr>
          <w:rFonts w:hint="eastAsia" w:ascii="仿宋" w:hAnsi="仿宋" w:eastAsia="仿宋" w:cs="仿宋"/>
          <w:sz w:val="32"/>
          <w:szCs w:val="32"/>
          <w:lang w:eastAsia="zh-CN"/>
        </w:rPr>
        <w:t>，</w:t>
      </w:r>
      <w:r>
        <w:rPr>
          <w:rFonts w:hint="eastAsia" w:ascii="仿宋" w:hAnsi="仿宋" w:eastAsia="仿宋" w:cs="仿宋"/>
          <w:sz w:val="32"/>
          <w:szCs w:val="32"/>
        </w:rPr>
        <w:t>推进食品安全电子监管体系</w:t>
      </w:r>
      <w:r>
        <w:rPr>
          <w:rFonts w:hint="eastAsia" w:ascii="仿宋" w:hAnsi="仿宋" w:eastAsia="仿宋" w:cs="仿宋"/>
          <w:sz w:val="32"/>
          <w:szCs w:val="32"/>
          <w:lang w:eastAsia="zh-CN"/>
        </w:rPr>
        <w:t>，</w:t>
      </w:r>
      <w:r>
        <w:rPr>
          <w:rFonts w:hint="eastAsia" w:ascii="仿宋" w:hAnsi="仿宋" w:eastAsia="仿宋" w:cs="仿宋"/>
          <w:sz w:val="32"/>
          <w:szCs w:val="32"/>
        </w:rPr>
        <w:t>推进重点食品电子追溯系统建设。升级改造食品生产许可监管追溯管理系统</w:t>
      </w:r>
      <w:r>
        <w:rPr>
          <w:rFonts w:hint="eastAsia" w:ascii="仿宋" w:hAnsi="仿宋" w:eastAsia="仿宋" w:cs="仿宋"/>
          <w:sz w:val="32"/>
          <w:szCs w:val="32"/>
          <w:lang w:eastAsia="zh-CN"/>
        </w:rPr>
        <w:t>，</w:t>
      </w:r>
      <w:r>
        <w:rPr>
          <w:rFonts w:hint="eastAsia" w:ascii="仿宋" w:hAnsi="仿宋" w:eastAsia="仿宋" w:cs="仿宋"/>
          <w:sz w:val="32"/>
          <w:szCs w:val="32"/>
        </w:rPr>
        <w:t>强化快速检测、监督风险预警功能应用</w:t>
      </w:r>
      <w:r>
        <w:rPr>
          <w:rFonts w:hint="eastAsia" w:ascii="仿宋" w:hAnsi="仿宋" w:eastAsia="仿宋" w:cs="仿宋"/>
          <w:sz w:val="32"/>
          <w:szCs w:val="32"/>
          <w:lang w:eastAsia="zh-CN"/>
        </w:rPr>
        <w:t>，</w:t>
      </w:r>
      <w:r>
        <w:rPr>
          <w:rFonts w:hint="eastAsia" w:ascii="仿宋" w:hAnsi="仿宋" w:eastAsia="仿宋" w:cs="仿宋"/>
          <w:sz w:val="32"/>
          <w:szCs w:val="32"/>
        </w:rPr>
        <w:t>实现覆盖市</w:t>
      </w:r>
      <w:r>
        <w:rPr>
          <w:rFonts w:hint="eastAsia" w:ascii="仿宋" w:hAnsi="仿宋" w:eastAsia="仿宋" w:cs="仿宋"/>
          <w:sz w:val="32"/>
          <w:szCs w:val="32"/>
          <w:lang w:val="en-US"/>
        </w:rPr>
        <w:t>区</w:t>
      </w:r>
      <w:r>
        <w:rPr>
          <w:rFonts w:hint="eastAsia" w:ascii="仿宋" w:hAnsi="仿宋" w:eastAsia="仿宋" w:cs="仿宋"/>
          <w:sz w:val="32"/>
          <w:szCs w:val="32"/>
        </w:rPr>
        <w:t>两级的监管相对人档案服务、日常监管服务、稽查执法服务和企业诚信服务。推进智慧药品监管。优化升级智慧药品监管系统</w:t>
      </w:r>
      <w:r>
        <w:rPr>
          <w:rFonts w:hint="eastAsia" w:ascii="仿宋" w:hAnsi="仿宋" w:eastAsia="仿宋" w:cs="仿宋"/>
          <w:sz w:val="32"/>
          <w:szCs w:val="32"/>
          <w:lang w:eastAsia="zh-CN"/>
        </w:rPr>
        <w:t>，</w:t>
      </w:r>
      <w:r>
        <w:rPr>
          <w:rFonts w:hint="eastAsia" w:ascii="仿宋" w:hAnsi="仿宋" w:eastAsia="仿宋" w:cs="仿宋"/>
          <w:sz w:val="32"/>
          <w:szCs w:val="32"/>
        </w:rPr>
        <w:t>加快推动药品监管业务数据库建设</w:t>
      </w:r>
      <w:r>
        <w:rPr>
          <w:rFonts w:hint="eastAsia" w:ascii="仿宋" w:hAnsi="仿宋" w:eastAsia="仿宋" w:cs="仿宋"/>
          <w:sz w:val="32"/>
          <w:szCs w:val="32"/>
          <w:lang w:eastAsia="zh-CN"/>
        </w:rPr>
        <w:t>，</w:t>
      </w:r>
      <w:r>
        <w:rPr>
          <w:rFonts w:hint="eastAsia" w:ascii="仿宋" w:hAnsi="仿宋" w:eastAsia="仿宋" w:cs="仿宋"/>
          <w:sz w:val="32"/>
          <w:szCs w:val="32"/>
        </w:rPr>
        <w:t>建立覆盖药品、医疗器械和化妆品全生命周期的品种档案</w:t>
      </w:r>
      <w:r>
        <w:rPr>
          <w:rFonts w:hint="eastAsia" w:ascii="仿宋" w:hAnsi="仿宋" w:eastAsia="仿宋" w:cs="仿宋"/>
          <w:sz w:val="32"/>
          <w:szCs w:val="32"/>
          <w:lang w:eastAsia="zh-CN"/>
        </w:rPr>
        <w:t>，</w:t>
      </w:r>
      <w:r>
        <w:rPr>
          <w:rFonts w:hint="eastAsia" w:ascii="仿宋" w:hAnsi="仿宋" w:eastAsia="仿宋" w:cs="仿宋"/>
          <w:sz w:val="32"/>
          <w:szCs w:val="32"/>
        </w:rPr>
        <w:t>逐步实现“一品一档”“一企一档”。探索建立“区块链＋市场监管”模式。积极构建市场主体协同监管“数据链”</w:t>
      </w:r>
      <w:r>
        <w:rPr>
          <w:rFonts w:hint="eastAsia" w:ascii="仿宋" w:hAnsi="仿宋" w:eastAsia="仿宋" w:cs="仿宋"/>
          <w:sz w:val="32"/>
          <w:szCs w:val="32"/>
          <w:lang w:eastAsia="zh-CN"/>
        </w:rPr>
        <w:t>，</w:t>
      </w:r>
      <w:r>
        <w:rPr>
          <w:rFonts w:hint="eastAsia" w:ascii="仿宋" w:hAnsi="仿宋" w:eastAsia="仿宋" w:cs="仿宋"/>
          <w:sz w:val="32"/>
          <w:szCs w:val="32"/>
        </w:rPr>
        <w:t>实现市场监管、发改、税务、商务等业务市场监管与服务信息共享、资源共通、监管互动、协同联动。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专栏12 市场数字化监管深化工程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526"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加快推动药品监管业务数据库建设</w:t>
            </w:r>
            <w:r>
              <w:rPr>
                <w:rFonts w:hint="eastAsia" w:ascii="宋体" w:hAnsi="宋体" w:eastAsia="宋体" w:cs="宋体"/>
                <w:sz w:val="24"/>
                <w:szCs w:val="24"/>
                <w:lang w:eastAsia="zh-CN"/>
              </w:rPr>
              <w:t>，</w:t>
            </w:r>
            <w:r>
              <w:rPr>
                <w:rFonts w:hint="eastAsia" w:ascii="宋体" w:hAnsi="宋体" w:eastAsia="宋体" w:cs="宋体"/>
                <w:sz w:val="24"/>
                <w:szCs w:val="24"/>
              </w:rPr>
              <w:t>建立覆盖药品、医疗器械和化妆品全生命周期的品种档案</w:t>
            </w:r>
            <w:r>
              <w:rPr>
                <w:rFonts w:hint="eastAsia" w:ascii="宋体" w:hAnsi="宋体" w:eastAsia="宋体" w:cs="宋体"/>
                <w:sz w:val="24"/>
                <w:szCs w:val="24"/>
                <w:lang w:eastAsia="zh-CN"/>
              </w:rPr>
              <w:t>，</w:t>
            </w:r>
            <w:r>
              <w:rPr>
                <w:rFonts w:hint="eastAsia" w:ascii="宋体" w:hAnsi="宋体" w:eastAsia="宋体" w:cs="宋体"/>
                <w:sz w:val="24"/>
                <w:szCs w:val="24"/>
              </w:rPr>
              <w:t>逐步实现“一品一档”“一企一档”。全面实施疫苗电子追溯制度。</w:t>
            </w:r>
          </w:p>
        </w:tc>
      </w:tr>
    </w:tbl>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楷体" w:hAnsi="楷体" w:eastAsia="楷体" w:cs="仿宋"/>
          <w:b/>
          <w:bCs w:val="0"/>
          <w:color w:val="000000"/>
          <w:sz w:val="32"/>
          <w:szCs w:val="32"/>
        </w:rPr>
      </w:pPr>
      <w:r>
        <w:rPr>
          <w:rFonts w:hint="eastAsia" w:ascii="楷体" w:hAnsi="楷体" w:eastAsia="楷体" w:cs="仿宋"/>
          <w:b/>
          <w:bCs w:val="0"/>
          <w:color w:val="000000"/>
          <w:sz w:val="32"/>
          <w:szCs w:val="32"/>
        </w:rPr>
        <w:t>（</w:t>
      </w:r>
      <w:r>
        <w:rPr>
          <w:rFonts w:hint="eastAsia" w:ascii="楷体" w:hAnsi="楷体" w:eastAsia="楷体" w:cs="仿宋"/>
          <w:b/>
          <w:bCs w:val="0"/>
          <w:color w:val="000000"/>
          <w:sz w:val="32"/>
          <w:szCs w:val="32"/>
          <w:lang w:val="en-US"/>
        </w:rPr>
        <w:t>九）</w:t>
      </w:r>
      <w:r>
        <w:rPr>
          <w:rFonts w:hint="eastAsia" w:ascii="楷体" w:hAnsi="楷体" w:eastAsia="楷体" w:cs="仿宋"/>
          <w:b/>
          <w:bCs w:val="0"/>
          <w:color w:val="000000"/>
          <w:sz w:val="32"/>
          <w:szCs w:val="32"/>
        </w:rPr>
        <w:t>构筑智能协同的生态银行体系</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lang w:val="en-US"/>
        </w:rPr>
        <w:t>1.</w:t>
      </w:r>
      <w:r>
        <w:rPr>
          <w:rFonts w:hint="eastAsia" w:ascii="仿宋_GB2312" w:hAnsi="仿宋_GB2312" w:eastAsia="仿宋_GB2312" w:cs="仿宋_GB2312"/>
          <w:b/>
          <w:bCs w:val="0"/>
          <w:color w:val="000000"/>
          <w:sz w:val="32"/>
          <w:szCs w:val="32"/>
        </w:rPr>
        <w:t>加强生态环境数字化治理。</w:t>
      </w:r>
    </w:p>
    <w:p>
      <w:pPr>
        <w:pStyle w:val="2"/>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bCs/>
          <w:color w:val="000000"/>
          <w:sz w:val="32"/>
          <w:szCs w:val="32"/>
          <w:lang w:val="en-US"/>
        </w:rPr>
      </w:pPr>
      <w:r>
        <w:rPr>
          <w:rFonts w:hint="eastAsia" w:ascii="仿宋" w:hAnsi="仿宋" w:eastAsia="仿宋" w:cs="仿宋"/>
          <w:bCs/>
          <w:color w:val="000000"/>
          <w:sz w:val="32"/>
          <w:szCs w:val="32"/>
          <w:lang w:val="en-US"/>
        </w:rPr>
        <w:t>持续增强绿色发展活力</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明显改善环境质量</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全面改善空气质量</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稳步提升水环境质量</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全区天更蓝、水更清、地更净</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持续提升生态环境公众满意度</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有效保障环境安全。巩固提升土壤安全利用水平</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明显增强危险废物与新污染物环境风险防控能力</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持续加强核与辐射环境安全监管</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有效管控生态环境风险</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有效保障环境健康。深入推进生态文明制度改革</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明显增强全民生态意识</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基本形成现代化生态环境治理体系</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实现污染源在线监控、环境监测信息综合管理等环保业务应用系统开发和推广应用</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推进政务公开</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rPr>
        <w:t>逐步开展“一站式”便民服务。</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color w:val="000000"/>
                <w:sz w:val="24"/>
                <w:szCs w:val="24"/>
                <w:lang w:val="en-US"/>
              </w:rPr>
              <w:t>专栏13 生态环境数字化治理工程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522"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color w:val="FF0000"/>
                <w:sz w:val="24"/>
                <w:szCs w:val="24"/>
              </w:rPr>
            </w:pPr>
            <w:r>
              <w:rPr>
                <w:rFonts w:hint="eastAsia" w:eastAsia="宋体" w:cs="宋体"/>
                <w:color w:val="000000"/>
                <w:sz w:val="24"/>
                <w:szCs w:val="24"/>
                <w:lang w:val="en-US" w:eastAsia="zh-CN"/>
              </w:rPr>
              <w:t>协同上级</w:t>
            </w:r>
            <w:r>
              <w:rPr>
                <w:rFonts w:hint="eastAsia" w:ascii="宋体" w:hAnsi="宋体" w:eastAsia="宋体" w:cs="宋体"/>
                <w:color w:val="000000"/>
                <w:sz w:val="24"/>
                <w:szCs w:val="24"/>
              </w:rPr>
              <w:t>拓展生态环境移动执法系统功能。推进指挥调度、执法检查、案件办理、稽查考核一体化</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行政处罚全过程记录。</w:t>
            </w:r>
            <w:r>
              <w:rPr>
                <w:rFonts w:hint="eastAsia" w:eastAsia="宋体" w:cs="宋体"/>
                <w:color w:val="000000"/>
                <w:sz w:val="24"/>
                <w:szCs w:val="24"/>
                <w:lang w:val="en-US" w:eastAsia="zh-CN"/>
              </w:rPr>
              <w:t>依托上级</w:t>
            </w:r>
            <w:r>
              <w:rPr>
                <w:rFonts w:hint="eastAsia" w:ascii="宋体" w:hAnsi="宋体" w:eastAsia="宋体" w:cs="宋体"/>
                <w:color w:val="000000"/>
                <w:sz w:val="24"/>
                <w:szCs w:val="24"/>
              </w:rPr>
              <w:t>秸秆焚烧监察执法系统</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打通从空中卫星监测到地面监管执法的“</w:t>
            </w:r>
            <w:r>
              <w:rPr>
                <w:rFonts w:hint="eastAsia" w:ascii="宋体" w:hAnsi="宋体" w:eastAsia="宋体" w:cs="宋体"/>
                <w:color w:val="000000"/>
                <w:sz w:val="24"/>
                <w:szCs w:val="24"/>
                <w:lang w:val="en-US"/>
              </w:rPr>
              <w:t>最后一公里”。</w:t>
            </w:r>
          </w:p>
        </w:tc>
      </w:tr>
    </w:tbl>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楷体" w:hAnsi="楷体" w:eastAsia="楷体" w:cs="仿宋"/>
          <w:b/>
          <w:sz w:val="32"/>
          <w:szCs w:val="32"/>
          <w:lang w:val="en-US"/>
        </w:rPr>
      </w:pPr>
      <w:r>
        <w:rPr>
          <w:rFonts w:hint="eastAsia" w:ascii="楷体" w:hAnsi="楷体" w:eastAsia="楷体" w:cs="仿宋"/>
          <w:b/>
          <w:sz w:val="32"/>
          <w:szCs w:val="32"/>
        </w:rPr>
        <w:t>（</w:t>
      </w:r>
      <w:r>
        <w:rPr>
          <w:rFonts w:hint="eastAsia" w:ascii="楷体" w:hAnsi="楷体" w:eastAsia="楷体" w:cs="仿宋"/>
          <w:b/>
          <w:sz w:val="32"/>
          <w:szCs w:val="32"/>
          <w:lang w:val="en-US"/>
        </w:rPr>
        <w:t>十）</w:t>
      </w:r>
      <w:r>
        <w:rPr>
          <w:rFonts w:hint="eastAsia" w:ascii="楷体" w:hAnsi="楷体" w:eastAsia="楷体" w:cs="仿宋"/>
          <w:b/>
          <w:sz w:val="32"/>
          <w:szCs w:val="32"/>
        </w:rPr>
        <w:t>深化智慧融合的社会治理体系</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_GB2312" w:hAnsi="仿宋_GB2312" w:eastAsia="仿宋_GB2312" w:cs="仿宋_GB2312"/>
          <w:b/>
          <w:sz w:val="32"/>
          <w:szCs w:val="32"/>
          <w:lang w:val="en-US"/>
        </w:rPr>
      </w:pPr>
      <w:r>
        <w:rPr>
          <w:rFonts w:hint="eastAsia" w:ascii="仿宋_GB2312" w:hAnsi="仿宋_GB2312" w:eastAsia="仿宋_GB2312" w:cs="仿宋_GB2312"/>
          <w:b/>
          <w:sz w:val="32"/>
          <w:szCs w:val="32"/>
          <w:lang w:val="en-US"/>
        </w:rPr>
        <w:t>1.</w:t>
      </w:r>
      <w:r>
        <w:rPr>
          <w:rFonts w:hint="eastAsia" w:ascii="仿宋_GB2312" w:hAnsi="仿宋_GB2312" w:eastAsia="仿宋_GB2312" w:cs="仿宋_GB2312"/>
          <w:b/>
          <w:sz w:val="32"/>
          <w:szCs w:val="32"/>
        </w:rPr>
        <w:t>深化公共安全数字化建设。</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全力推进“数智警务”新生态建设。集成建立公安超算中心</w:t>
      </w:r>
      <w:r>
        <w:rPr>
          <w:rFonts w:hint="eastAsia" w:ascii="仿宋" w:hAnsi="仿宋" w:eastAsia="仿宋" w:cs="仿宋"/>
          <w:sz w:val="32"/>
          <w:szCs w:val="32"/>
          <w:lang w:eastAsia="zh-CN"/>
        </w:rPr>
        <w:t>，</w:t>
      </w:r>
      <w:r>
        <w:rPr>
          <w:rFonts w:hint="eastAsia" w:ascii="仿宋" w:hAnsi="仿宋" w:eastAsia="仿宋" w:cs="仿宋"/>
          <w:sz w:val="32"/>
          <w:szCs w:val="32"/>
        </w:rPr>
        <w:t>推动全区公安信息化资源资产全部上云。统建“数字身份证</w:t>
      </w:r>
      <w:r>
        <w:rPr>
          <w:rFonts w:hint="eastAsia" w:ascii="仿宋" w:hAnsi="仿宋" w:eastAsia="仿宋" w:cs="仿宋"/>
          <w:sz w:val="32"/>
          <w:szCs w:val="32"/>
          <w:lang w:val="en-US"/>
        </w:rPr>
        <w:t>”</w:t>
      </w:r>
      <w:r>
        <w:rPr>
          <w:rFonts w:hint="eastAsia" w:ascii="仿宋" w:hAnsi="仿宋" w:eastAsia="仿宋" w:cs="仿宋"/>
          <w:sz w:val="32"/>
          <w:szCs w:val="32"/>
        </w:rPr>
        <w:t>系统</w:t>
      </w:r>
      <w:r>
        <w:rPr>
          <w:rFonts w:hint="eastAsia" w:ascii="仿宋" w:hAnsi="仿宋" w:eastAsia="仿宋" w:cs="仿宋"/>
          <w:sz w:val="32"/>
          <w:szCs w:val="32"/>
          <w:lang w:eastAsia="zh-CN"/>
        </w:rPr>
        <w:t>，</w:t>
      </w:r>
      <w:r>
        <w:rPr>
          <w:rFonts w:hint="eastAsia" w:ascii="仿宋" w:hAnsi="仿宋" w:eastAsia="仿宋" w:cs="仿宋"/>
          <w:sz w:val="32"/>
          <w:szCs w:val="32"/>
        </w:rPr>
        <w:t>逐步实现全</w:t>
      </w:r>
      <w:r>
        <w:rPr>
          <w:rFonts w:hint="eastAsia" w:ascii="仿宋" w:hAnsi="仿宋" w:eastAsia="仿宋" w:cs="仿宋"/>
          <w:sz w:val="32"/>
          <w:szCs w:val="32"/>
          <w:lang w:val="en-US"/>
        </w:rPr>
        <w:t>区</w:t>
      </w:r>
      <w:r>
        <w:rPr>
          <w:rFonts w:hint="eastAsia" w:ascii="仿宋" w:hAnsi="仿宋" w:eastAsia="仿宋" w:cs="仿宋"/>
          <w:sz w:val="32"/>
          <w:szCs w:val="32"/>
        </w:rPr>
        <w:t>公安信息化各类资源资产和主体、行为均接受统一调控。打造全</w:t>
      </w:r>
      <w:r>
        <w:rPr>
          <w:rFonts w:hint="eastAsia" w:ascii="仿宋" w:hAnsi="仿宋" w:eastAsia="仿宋" w:cs="仿宋"/>
          <w:sz w:val="32"/>
          <w:szCs w:val="32"/>
          <w:lang w:val="en-US"/>
        </w:rPr>
        <w:t>区</w:t>
      </w:r>
      <w:r>
        <w:rPr>
          <w:rFonts w:hint="eastAsia" w:ascii="仿宋" w:hAnsi="仿宋" w:eastAsia="仿宋" w:cs="仿宋"/>
          <w:sz w:val="32"/>
          <w:szCs w:val="32"/>
        </w:rPr>
        <w:t>公安大数据智能化体系</w:t>
      </w:r>
      <w:r>
        <w:rPr>
          <w:rFonts w:hint="eastAsia" w:ascii="仿宋" w:hAnsi="仿宋" w:eastAsia="仿宋" w:cs="仿宋"/>
          <w:sz w:val="32"/>
          <w:szCs w:val="32"/>
          <w:lang w:eastAsia="zh-CN"/>
        </w:rPr>
        <w:t>，</w:t>
      </w:r>
      <w:r>
        <w:rPr>
          <w:rFonts w:hint="eastAsia" w:ascii="仿宋" w:hAnsi="仿宋" w:eastAsia="仿宋" w:cs="仿宋"/>
          <w:sz w:val="32"/>
          <w:szCs w:val="32"/>
        </w:rPr>
        <w:t>汇聚各类数据资源</w:t>
      </w:r>
      <w:r>
        <w:rPr>
          <w:rFonts w:hint="eastAsia" w:ascii="仿宋" w:hAnsi="仿宋" w:eastAsia="仿宋" w:cs="仿宋"/>
          <w:sz w:val="32"/>
          <w:szCs w:val="32"/>
          <w:lang w:eastAsia="zh-CN"/>
        </w:rPr>
        <w:t>，</w:t>
      </w:r>
      <w:r>
        <w:rPr>
          <w:rFonts w:hint="eastAsia" w:ascii="仿宋" w:hAnsi="仿宋" w:eastAsia="仿宋" w:cs="仿宋"/>
          <w:sz w:val="32"/>
          <w:szCs w:val="32"/>
        </w:rPr>
        <w:t>提高大数据预处理效能。持续优化“雪亮工程”建设。扩大重点区域物联网监控设备覆盖范围</w:t>
      </w:r>
      <w:r>
        <w:rPr>
          <w:rFonts w:hint="eastAsia" w:ascii="仿宋" w:hAnsi="仿宋" w:eastAsia="仿宋" w:cs="仿宋"/>
          <w:sz w:val="32"/>
          <w:szCs w:val="32"/>
          <w:lang w:eastAsia="zh-CN"/>
        </w:rPr>
        <w:t>，</w:t>
      </w:r>
      <w:r>
        <w:rPr>
          <w:rFonts w:hint="eastAsia" w:ascii="仿宋" w:hAnsi="仿宋" w:eastAsia="仿宋" w:cs="仿宋"/>
          <w:sz w:val="32"/>
          <w:szCs w:val="32"/>
        </w:rPr>
        <w:t>推进智慧安防小区、公共区域、重点部位的视频监控建设和覆盖</w:t>
      </w:r>
      <w:r>
        <w:rPr>
          <w:rFonts w:hint="eastAsia" w:ascii="仿宋" w:hAnsi="仿宋" w:eastAsia="仿宋" w:cs="仿宋"/>
          <w:sz w:val="32"/>
          <w:szCs w:val="32"/>
          <w:lang w:eastAsia="zh-CN"/>
        </w:rPr>
        <w:t>，</w:t>
      </w:r>
      <w:r>
        <w:rPr>
          <w:rFonts w:hint="eastAsia" w:ascii="仿宋" w:hAnsi="仿宋" w:eastAsia="仿宋" w:cs="仿宋"/>
          <w:sz w:val="32"/>
          <w:szCs w:val="32"/>
        </w:rPr>
        <w:t>推进农村视频监控建设和联网工作。</w:t>
      </w:r>
    </w:p>
    <w:tbl>
      <w:tblPr>
        <w:tblStyle w:val="8"/>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60"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 xml:space="preserve">专栏14 </w:t>
            </w:r>
            <w:r>
              <w:rPr>
                <w:rFonts w:hint="eastAsia" w:ascii="宋体" w:hAnsi="宋体" w:eastAsia="宋体" w:cs="宋体"/>
                <w:sz w:val="24"/>
                <w:szCs w:val="24"/>
              </w:rPr>
              <w:t>公共安全数字化拓展工程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60"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lang w:val="en-US"/>
              </w:rPr>
            </w:pPr>
            <w:r>
              <w:rPr>
                <w:rFonts w:hint="eastAsia" w:eastAsia="宋体" w:cs="宋体"/>
                <w:sz w:val="24"/>
                <w:szCs w:val="24"/>
                <w:lang w:val="en-US" w:eastAsia="zh-CN"/>
              </w:rPr>
              <w:t>依托</w:t>
            </w:r>
            <w:r>
              <w:rPr>
                <w:rFonts w:hint="eastAsia" w:ascii="宋体" w:hAnsi="宋体" w:eastAsia="宋体" w:cs="宋体"/>
                <w:sz w:val="24"/>
                <w:szCs w:val="24"/>
              </w:rPr>
              <w:t>“数智警务”</w:t>
            </w:r>
            <w:r>
              <w:rPr>
                <w:rFonts w:hint="eastAsia" w:eastAsia="宋体" w:cs="宋体"/>
                <w:sz w:val="24"/>
                <w:szCs w:val="24"/>
                <w:lang w:eastAsia="zh-CN"/>
              </w:rPr>
              <w:t>、</w:t>
            </w:r>
            <w:r>
              <w:rPr>
                <w:rFonts w:hint="eastAsia" w:ascii="宋体" w:hAnsi="宋体" w:eastAsia="宋体" w:cs="宋体"/>
                <w:sz w:val="24"/>
                <w:szCs w:val="24"/>
              </w:rPr>
              <w:t>市级政务云平台，</w:t>
            </w:r>
            <w:r>
              <w:rPr>
                <w:rFonts w:hint="eastAsia" w:eastAsia="宋体" w:cs="宋体"/>
                <w:sz w:val="24"/>
                <w:szCs w:val="24"/>
                <w:lang w:val="en-US" w:eastAsia="zh-CN"/>
              </w:rPr>
              <w:t>推进</w:t>
            </w:r>
            <w:r>
              <w:rPr>
                <w:rFonts w:hint="eastAsia" w:ascii="宋体" w:hAnsi="宋体" w:eastAsia="宋体" w:cs="宋体"/>
                <w:sz w:val="24"/>
                <w:szCs w:val="24"/>
              </w:rPr>
              <w:t>公安“安全云”</w:t>
            </w:r>
            <w:r>
              <w:rPr>
                <w:rFonts w:hint="eastAsia" w:eastAsia="宋体" w:cs="宋体"/>
                <w:sz w:val="24"/>
                <w:szCs w:val="24"/>
                <w:lang w:eastAsia="zh-CN"/>
              </w:rPr>
              <w:t>、</w:t>
            </w:r>
            <w:r>
              <w:rPr>
                <w:rFonts w:hint="eastAsia" w:ascii="宋体" w:hAnsi="宋体" w:eastAsia="宋体" w:cs="宋体"/>
                <w:sz w:val="24"/>
                <w:szCs w:val="24"/>
              </w:rPr>
              <w:t>“数字身份证”系统</w:t>
            </w:r>
            <w:r>
              <w:rPr>
                <w:rFonts w:hint="eastAsia" w:eastAsia="宋体" w:cs="宋体"/>
                <w:sz w:val="24"/>
                <w:szCs w:val="24"/>
                <w:lang w:val="en-US" w:eastAsia="zh-CN"/>
              </w:rPr>
              <w:t>建设</w:t>
            </w:r>
            <w:r>
              <w:rPr>
                <w:rFonts w:hint="eastAsia" w:ascii="宋体" w:hAnsi="宋体" w:eastAsia="宋体" w:cs="宋体"/>
                <w:sz w:val="24"/>
                <w:szCs w:val="24"/>
                <w:lang w:eastAsia="zh-CN"/>
              </w:rPr>
              <w:t>，</w:t>
            </w:r>
            <w:r>
              <w:rPr>
                <w:rFonts w:hint="eastAsia" w:ascii="宋体" w:hAnsi="宋体" w:eastAsia="宋体" w:cs="宋体"/>
                <w:sz w:val="24"/>
                <w:szCs w:val="24"/>
              </w:rPr>
              <w:t>逐步实现全</w:t>
            </w:r>
            <w:r>
              <w:rPr>
                <w:rFonts w:hint="eastAsia" w:ascii="宋体" w:hAnsi="宋体" w:eastAsia="宋体" w:cs="宋体"/>
                <w:sz w:val="24"/>
                <w:szCs w:val="24"/>
                <w:lang w:val="en-US"/>
              </w:rPr>
              <w:t>区</w:t>
            </w:r>
            <w:r>
              <w:rPr>
                <w:rFonts w:hint="eastAsia" w:ascii="宋体" w:hAnsi="宋体" w:eastAsia="宋体" w:cs="宋体"/>
                <w:sz w:val="24"/>
                <w:szCs w:val="24"/>
              </w:rPr>
              <w:t>公安信息化各类资源资产和主体、行为均接受统一调控</w:t>
            </w:r>
            <w:r>
              <w:rPr>
                <w:rFonts w:hint="eastAsia" w:ascii="宋体" w:hAnsi="宋体" w:eastAsia="宋体" w:cs="宋体"/>
                <w:sz w:val="24"/>
                <w:szCs w:val="24"/>
                <w:lang w:eastAsia="zh-CN"/>
              </w:rPr>
              <w:t>；</w:t>
            </w:r>
            <w:r>
              <w:rPr>
                <w:rFonts w:hint="eastAsia" w:eastAsia="宋体" w:cs="宋体"/>
                <w:sz w:val="24"/>
                <w:szCs w:val="24"/>
                <w:lang w:val="en-US" w:eastAsia="zh-CN"/>
              </w:rPr>
              <w:t>推进</w:t>
            </w:r>
            <w:r>
              <w:rPr>
                <w:rFonts w:hint="eastAsia" w:ascii="宋体" w:hAnsi="宋体" w:eastAsia="宋体" w:cs="宋体"/>
                <w:sz w:val="24"/>
                <w:szCs w:val="24"/>
              </w:rPr>
              <w:t>公安“</w:t>
            </w:r>
            <w:r>
              <w:rPr>
                <w:rFonts w:hint="eastAsia" w:ascii="宋体" w:hAnsi="宋体" w:eastAsia="宋体" w:cs="宋体"/>
                <w:sz w:val="24"/>
                <w:szCs w:val="24"/>
                <w:lang w:val="en-US"/>
              </w:rPr>
              <w:t>数据云”</w:t>
            </w:r>
            <w:r>
              <w:rPr>
                <w:rFonts w:hint="eastAsia" w:eastAsia="宋体" w:cs="宋体"/>
                <w:sz w:val="24"/>
                <w:szCs w:val="24"/>
                <w:lang w:val="en-US" w:eastAsia="zh-CN"/>
              </w:rPr>
              <w:t>建设</w:t>
            </w:r>
            <w:r>
              <w:rPr>
                <w:rFonts w:hint="eastAsia" w:ascii="宋体" w:hAnsi="宋体" w:eastAsia="宋体" w:cs="宋体"/>
                <w:sz w:val="24"/>
                <w:szCs w:val="24"/>
                <w:lang w:val="en-US"/>
              </w:rPr>
              <w:t>，高水平打造全区公安大数据智能化体系，汇聚各类数据资源，提高大数据预处理效</w:t>
            </w:r>
            <w:r>
              <w:rPr>
                <w:rFonts w:hint="eastAsia" w:ascii="宋体" w:hAnsi="宋体" w:eastAsia="宋体" w:cs="宋体"/>
                <w:sz w:val="24"/>
                <w:szCs w:val="24"/>
              </w:rPr>
              <w:t>能</w:t>
            </w:r>
            <w:r>
              <w:rPr>
                <w:rFonts w:hint="eastAsia" w:ascii="宋体" w:hAnsi="宋体" w:eastAsia="宋体" w:cs="宋体"/>
                <w:sz w:val="24"/>
                <w:szCs w:val="24"/>
                <w:lang w:eastAsia="zh-CN"/>
              </w:rPr>
              <w:t>，</w:t>
            </w:r>
            <w:r>
              <w:rPr>
                <w:rFonts w:hint="eastAsia" w:eastAsia="宋体" w:cs="宋体"/>
                <w:sz w:val="24"/>
                <w:szCs w:val="24"/>
                <w:lang w:val="en-US" w:eastAsia="zh-CN"/>
              </w:rPr>
              <w:t>推进</w:t>
            </w:r>
            <w:r>
              <w:rPr>
                <w:rFonts w:hint="eastAsia" w:ascii="宋体" w:hAnsi="宋体" w:eastAsia="宋体" w:cs="宋体"/>
                <w:sz w:val="24"/>
                <w:szCs w:val="24"/>
              </w:rPr>
              <w:t>公安“应用云”</w:t>
            </w:r>
            <w:r>
              <w:rPr>
                <w:rFonts w:hint="eastAsia" w:ascii="宋体" w:hAnsi="宋体" w:eastAsia="宋体" w:cs="宋体"/>
                <w:sz w:val="24"/>
                <w:szCs w:val="24"/>
                <w:lang w:eastAsia="zh-CN"/>
              </w:rPr>
              <w:t>，</w:t>
            </w:r>
            <w:r>
              <w:rPr>
                <w:rFonts w:hint="eastAsia" w:ascii="宋体" w:hAnsi="宋体" w:eastAsia="宋体" w:cs="宋体"/>
                <w:sz w:val="24"/>
                <w:szCs w:val="24"/>
              </w:rPr>
              <w:t>高水平打造全</w:t>
            </w:r>
            <w:r>
              <w:rPr>
                <w:rFonts w:hint="eastAsia" w:ascii="宋体" w:hAnsi="宋体" w:eastAsia="宋体" w:cs="宋体"/>
                <w:sz w:val="24"/>
                <w:szCs w:val="24"/>
                <w:lang w:val="en-US"/>
              </w:rPr>
              <w:t>区</w:t>
            </w:r>
            <w:r>
              <w:rPr>
                <w:rFonts w:hint="eastAsia" w:ascii="宋体" w:hAnsi="宋体" w:eastAsia="宋体" w:cs="宋体"/>
                <w:sz w:val="24"/>
                <w:szCs w:val="24"/>
              </w:rPr>
              <w:t>公安大数据智能化体系“用户域”</w:t>
            </w:r>
            <w:r>
              <w:rPr>
                <w:rFonts w:hint="eastAsia" w:ascii="宋体" w:hAnsi="宋体" w:eastAsia="宋体" w:cs="宋体"/>
                <w:sz w:val="24"/>
                <w:szCs w:val="24"/>
                <w:lang w:eastAsia="zh-CN"/>
              </w:rPr>
              <w:t>，</w:t>
            </w:r>
            <w:r>
              <w:rPr>
                <w:rFonts w:hint="eastAsia" w:eastAsia="宋体" w:cs="宋体"/>
                <w:sz w:val="24"/>
                <w:szCs w:val="24"/>
                <w:lang w:val="en-US" w:eastAsia="zh-CN"/>
              </w:rPr>
              <w:t>推进</w:t>
            </w:r>
            <w:r>
              <w:rPr>
                <w:rFonts w:hint="eastAsia" w:ascii="宋体" w:hAnsi="宋体" w:eastAsia="宋体" w:cs="宋体"/>
                <w:sz w:val="24"/>
                <w:szCs w:val="24"/>
              </w:rPr>
              <w:t>公安“网络云</w:t>
            </w:r>
            <w:r>
              <w:rPr>
                <w:rFonts w:hint="eastAsia" w:ascii="宋体" w:hAnsi="宋体" w:eastAsia="宋体" w:cs="宋体"/>
                <w:sz w:val="24"/>
                <w:szCs w:val="24"/>
                <w:lang w:eastAsia="zh-CN"/>
              </w:rPr>
              <w:t>”，</w:t>
            </w:r>
            <w:r>
              <w:rPr>
                <w:rFonts w:hint="eastAsia" w:ascii="宋体" w:hAnsi="宋体" w:eastAsia="宋体" w:cs="宋体"/>
                <w:sz w:val="24"/>
                <w:szCs w:val="24"/>
              </w:rPr>
              <w:t>总体规划实现全</w:t>
            </w:r>
            <w:r>
              <w:rPr>
                <w:rFonts w:hint="eastAsia" w:ascii="宋体" w:hAnsi="宋体" w:eastAsia="宋体" w:cs="宋体"/>
                <w:sz w:val="24"/>
                <w:szCs w:val="24"/>
                <w:lang w:val="en-US"/>
              </w:rPr>
              <w:t>区</w:t>
            </w:r>
            <w:r>
              <w:rPr>
                <w:rFonts w:hint="eastAsia" w:ascii="宋体" w:hAnsi="宋体" w:eastAsia="宋体" w:cs="宋体"/>
                <w:sz w:val="24"/>
                <w:szCs w:val="24"/>
              </w:rPr>
              <w:t>公安各类网络上云迭代</w:t>
            </w:r>
            <w:r>
              <w:rPr>
                <w:rFonts w:hint="eastAsia" w:ascii="宋体" w:hAnsi="宋体" w:eastAsia="宋体" w:cs="宋体"/>
                <w:sz w:val="24"/>
                <w:szCs w:val="24"/>
                <w:lang w:eastAsia="zh-CN"/>
              </w:rPr>
              <w:t>，</w:t>
            </w:r>
            <w:r>
              <w:rPr>
                <w:rFonts w:hint="eastAsia" w:ascii="宋体" w:hAnsi="宋体" w:eastAsia="宋体" w:cs="宋体"/>
                <w:sz w:val="24"/>
                <w:szCs w:val="24"/>
              </w:rPr>
              <w:t>以“一通一合”为标准</w:t>
            </w:r>
            <w:r>
              <w:rPr>
                <w:rFonts w:hint="eastAsia" w:ascii="宋体" w:hAnsi="宋体" w:eastAsia="宋体" w:cs="宋体"/>
                <w:sz w:val="24"/>
                <w:szCs w:val="24"/>
                <w:lang w:eastAsia="zh-CN"/>
              </w:rPr>
              <w:t>，</w:t>
            </w:r>
            <w:r>
              <w:rPr>
                <w:rFonts w:hint="eastAsia" w:ascii="宋体" w:hAnsi="宋体" w:eastAsia="宋体" w:cs="宋体"/>
                <w:sz w:val="24"/>
                <w:szCs w:val="24"/>
              </w:rPr>
              <w:t>实现实质化全</w:t>
            </w:r>
            <w:r>
              <w:rPr>
                <w:rFonts w:hint="eastAsia" w:ascii="宋体" w:hAnsi="宋体" w:eastAsia="宋体" w:cs="宋体"/>
                <w:sz w:val="24"/>
                <w:szCs w:val="24"/>
                <w:lang w:val="en-US"/>
              </w:rPr>
              <w:t>区</w:t>
            </w:r>
            <w:r>
              <w:rPr>
                <w:rFonts w:hint="eastAsia" w:ascii="宋体" w:hAnsi="宋体" w:eastAsia="宋体" w:cs="宋体"/>
                <w:sz w:val="24"/>
                <w:szCs w:val="24"/>
              </w:rPr>
              <w:t>公安“一张网”。</w:t>
            </w:r>
          </w:p>
        </w:tc>
      </w:tr>
    </w:tbl>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_GB2312" w:hAnsi="仿宋_GB2312" w:eastAsia="仿宋_GB2312" w:cs="仿宋_GB2312"/>
          <w:b/>
          <w:sz w:val="32"/>
          <w:szCs w:val="32"/>
          <w:lang w:val="en-US"/>
        </w:rPr>
      </w:pPr>
      <w:r>
        <w:rPr>
          <w:rFonts w:hint="eastAsia" w:ascii="仿宋_GB2312" w:hAnsi="仿宋_GB2312" w:eastAsia="仿宋_GB2312" w:cs="仿宋_GB2312"/>
          <w:b/>
          <w:sz w:val="32"/>
          <w:szCs w:val="32"/>
          <w:lang w:val="en-US"/>
        </w:rPr>
        <w:t>2.</w:t>
      </w:r>
      <w:r>
        <w:rPr>
          <w:rFonts w:hint="eastAsia" w:ascii="仿宋_GB2312" w:hAnsi="仿宋_GB2312" w:eastAsia="仿宋_GB2312" w:cs="仿宋_GB2312"/>
          <w:b/>
          <w:sz w:val="32"/>
          <w:szCs w:val="32"/>
        </w:rPr>
        <w:t>推进应急治理协同化建设。</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加强重点领域应急安全数字化应用建设。深化感知网络和应急通信网络的“双网”建设</w:t>
      </w:r>
      <w:r>
        <w:rPr>
          <w:rFonts w:hint="eastAsia" w:ascii="仿宋" w:hAnsi="仿宋" w:eastAsia="仿宋" w:cs="仿宋"/>
          <w:sz w:val="32"/>
          <w:szCs w:val="32"/>
          <w:lang w:eastAsia="zh-CN"/>
        </w:rPr>
        <w:t>，</w:t>
      </w:r>
      <w:r>
        <w:rPr>
          <w:rFonts w:hint="eastAsia" w:ascii="仿宋" w:hAnsi="仿宋" w:eastAsia="仿宋" w:cs="仿宋"/>
          <w:sz w:val="32"/>
          <w:szCs w:val="32"/>
        </w:rPr>
        <w:t>采用“省级统建</w:t>
      </w:r>
      <w:r>
        <w:rPr>
          <w:rFonts w:hint="eastAsia" w:ascii="仿宋" w:hAnsi="仿宋" w:eastAsia="仿宋" w:cs="仿宋"/>
          <w:sz w:val="32"/>
          <w:szCs w:val="32"/>
          <w:lang w:eastAsia="zh-CN"/>
        </w:rPr>
        <w:t>，</w:t>
      </w:r>
      <w:r>
        <w:rPr>
          <w:rFonts w:hint="eastAsia" w:ascii="仿宋" w:hAnsi="仿宋" w:eastAsia="仿宋" w:cs="仿宋"/>
          <w:sz w:val="32"/>
          <w:szCs w:val="32"/>
        </w:rPr>
        <w:t>市、区分级应用”的模式</w:t>
      </w:r>
      <w:r>
        <w:rPr>
          <w:rFonts w:hint="eastAsia" w:ascii="仿宋" w:hAnsi="仿宋" w:eastAsia="仿宋" w:cs="仿宋"/>
          <w:sz w:val="32"/>
          <w:szCs w:val="32"/>
          <w:lang w:eastAsia="zh-CN"/>
        </w:rPr>
        <w:t>，</w:t>
      </w:r>
      <w:r>
        <w:rPr>
          <w:rFonts w:hint="eastAsia" w:ascii="仿宋" w:hAnsi="仿宋" w:eastAsia="仿宋" w:cs="仿宋"/>
          <w:sz w:val="32"/>
          <w:szCs w:val="32"/>
        </w:rPr>
        <w:t>建设使用应急管理综合应用平台</w:t>
      </w:r>
      <w:r>
        <w:rPr>
          <w:rFonts w:hint="eastAsia" w:ascii="仿宋" w:hAnsi="仿宋" w:eastAsia="仿宋" w:cs="仿宋"/>
          <w:sz w:val="32"/>
          <w:szCs w:val="32"/>
          <w:lang w:eastAsia="zh-CN"/>
        </w:rPr>
        <w:t>，</w:t>
      </w:r>
      <w:r>
        <w:rPr>
          <w:rFonts w:hint="eastAsia" w:ascii="仿宋" w:hAnsi="仿宋" w:eastAsia="仿宋" w:cs="仿宋"/>
          <w:sz w:val="32"/>
          <w:szCs w:val="32"/>
        </w:rPr>
        <w:t>汇聚各类数据</w:t>
      </w:r>
      <w:r>
        <w:rPr>
          <w:rFonts w:hint="eastAsia" w:ascii="仿宋" w:hAnsi="仿宋" w:eastAsia="仿宋" w:cs="仿宋"/>
          <w:sz w:val="32"/>
          <w:szCs w:val="32"/>
          <w:lang w:eastAsia="zh-CN"/>
        </w:rPr>
        <w:t>，</w:t>
      </w:r>
      <w:r>
        <w:rPr>
          <w:rFonts w:hint="eastAsia" w:ascii="仿宋" w:hAnsi="仿宋" w:eastAsia="仿宋" w:cs="仿宋"/>
          <w:sz w:val="32"/>
          <w:szCs w:val="32"/>
        </w:rPr>
        <w:t>推进危险化学品、地质灾害、森林防火、防汛抗旱、地震、煤矿、物资储备等重点领域应急系统建设</w:t>
      </w:r>
      <w:r>
        <w:rPr>
          <w:rFonts w:hint="eastAsia" w:ascii="仿宋" w:hAnsi="仿宋" w:eastAsia="仿宋" w:cs="仿宋"/>
          <w:sz w:val="32"/>
          <w:szCs w:val="32"/>
          <w:lang w:eastAsia="zh-CN"/>
        </w:rPr>
        <w:t>，</w:t>
      </w:r>
      <w:r>
        <w:rPr>
          <w:rFonts w:hint="eastAsia" w:ascii="仿宋" w:hAnsi="仿宋" w:eastAsia="仿宋" w:cs="仿宋"/>
          <w:sz w:val="32"/>
          <w:szCs w:val="32"/>
        </w:rPr>
        <w:t>提高监测预警、监管执法、辅助指挥决策、救援实战、社会动员等能力</w:t>
      </w:r>
      <w:r>
        <w:rPr>
          <w:rFonts w:hint="eastAsia" w:ascii="仿宋" w:hAnsi="仿宋" w:eastAsia="仿宋" w:cs="仿宋"/>
          <w:sz w:val="32"/>
          <w:szCs w:val="32"/>
          <w:lang w:eastAsia="zh-CN"/>
        </w:rPr>
        <w:t>，</w:t>
      </w:r>
      <w:r>
        <w:rPr>
          <w:rFonts w:hint="eastAsia" w:ascii="仿宋" w:hAnsi="仿宋" w:eastAsia="仿宋" w:cs="仿宋"/>
          <w:sz w:val="32"/>
          <w:szCs w:val="32"/>
        </w:rPr>
        <w:t>实现精准预防、精准研判、精准治理、精准处置和精准服务。提升协同应急指挥决策水平。充分利用已配备先进应急保障装备与技术储备</w:t>
      </w:r>
      <w:r>
        <w:rPr>
          <w:rFonts w:hint="eastAsia" w:ascii="仿宋" w:hAnsi="仿宋" w:eastAsia="仿宋" w:cs="仿宋"/>
          <w:sz w:val="32"/>
          <w:szCs w:val="32"/>
          <w:lang w:eastAsia="zh-CN"/>
        </w:rPr>
        <w:t>，</w:t>
      </w:r>
      <w:r>
        <w:rPr>
          <w:rFonts w:hint="eastAsia" w:ascii="仿宋" w:hAnsi="仿宋" w:eastAsia="仿宋" w:cs="仿宋"/>
          <w:sz w:val="32"/>
          <w:szCs w:val="32"/>
        </w:rPr>
        <w:t>推动</w:t>
      </w:r>
      <w:r>
        <w:rPr>
          <w:rFonts w:hint="eastAsia" w:ascii="仿宋" w:hAnsi="仿宋" w:eastAsia="仿宋" w:cs="仿宋"/>
          <w:color w:val="000000"/>
          <w:sz w:val="32"/>
          <w:szCs w:val="32"/>
        </w:rPr>
        <w:t>全</w:t>
      </w:r>
      <w:r>
        <w:rPr>
          <w:rFonts w:hint="eastAsia" w:ascii="仿宋" w:hAnsi="仿宋" w:eastAsia="仿宋" w:cs="仿宋"/>
          <w:color w:val="000000"/>
          <w:sz w:val="32"/>
          <w:szCs w:val="32"/>
          <w:lang w:val="en-US"/>
        </w:rPr>
        <w:t>区</w:t>
      </w:r>
      <w:r>
        <w:rPr>
          <w:rFonts w:hint="eastAsia" w:ascii="仿宋" w:hAnsi="仿宋" w:eastAsia="仿宋" w:cs="仿宋"/>
          <w:color w:val="000000"/>
          <w:sz w:val="32"/>
          <w:szCs w:val="32"/>
        </w:rPr>
        <w:t>应急指挥中心建设</w:t>
      </w:r>
      <w:r>
        <w:rPr>
          <w:rFonts w:hint="eastAsia" w:ascii="仿宋" w:hAnsi="仿宋" w:eastAsia="仿宋" w:cs="仿宋"/>
          <w:color w:val="000000"/>
          <w:sz w:val="32"/>
          <w:szCs w:val="32"/>
          <w:lang w:eastAsia="zh-CN"/>
        </w:rPr>
        <w:t>，</w:t>
      </w:r>
      <w:r>
        <w:rPr>
          <w:rFonts w:hint="eastAsia" w:ascii="仿宋" w:hAnsi="仿宋" w:eastAsia="仿宋" w:cs="仿宋"/>
          <w:sz w:val="32"/>
          <w:szCs w:val="32"/>
        </w:rPr>
        <w:t>保障我</w:t>
      </w:r>
      <w:r>
        <w:rPr>
          <w:rFonts w:hint="eastAsia" w:ascii="仿宋" w:hAnsi="仿宋" w:eastAsia="仿宋" w:cs="仿宋"/>
          <w:sz w:val="32"/>
          <w:szCs w:val="32"/>
          <w:lang w:val="en-US"/>
        </w:rPr>
        <w:t>区</w:t>
      </w:r>
      <w:r>
        <w:rPr>
          <w:rFonts w:hint="eastAsia" w:ascii="仿宋" w:hAnsi="仿宋" w:eastAsia="仿宋" w:cs="仿宋"/>
          <w:sz w:val="32"/>
          <w:szCs w:val="32"/>
        </w:rPr>
        <w:t>应急管理工作和区域救援工作稳步推进。健全公共卫生应急管理体系。逐步推进全区公共卫生和疫情防控相关数据归集</w:t>
      </w:r>
      <w:r>
        <w:rPr>
          <w:rFonts w:hint="eastAsia" w:ascii="仿宋" w:hAnsi="仿宋" w:eastAsia="仿宋" w:cs="仿宋"/>
          <w:sz w:val="32"/>
          <w:szCs w:val="32"/>
          <w:lang w:eastAsia="zh-CN"/>
        </w:rPr>
        <w:t>，</w:t>
      </w:r>
      <w:r>
        <w:rPr>
          <w:rFonts w:hint="eastAsia" w:ascii="仿宋" w:hAnsi="仿宋" w:eastAsia="仿宋" w:cs="仿宋"/>
          <w:sz w:val="32"/>
          <w:szCs w:val="32"/>
        </w:rPr>
        <w:t>建立疫情精准防控、症状监测、早期预警关键阈值和触发机制</w:t>
      </w:r>
      <w:r>
        <w:rPr>
          <w:rFonts w:hint="eastAsia" w:ascii="仿宋" w:hAnsi="仿宋" w:eastAsia="仿宋" w:cs="仿宋"/>
          <w:sz w:val="32"/>
          <w:szCs w:val="32"/>
          <w:lang w:eastAsia="zh-CN"/>
        </w:rPr>
        <w:t>，</w:t>
      </w:r>
      <w:r>
        <w:rPr>
          <w:rFonts w:hint="eastAsia" w:ascii="仿宋" w:hAnsi="仿宋" w:eastAsia="仿宋" w:cs="仿宋"/>
          <w:sz w:val="32"/>
          <w:szCs w:val="32"/>
        </w:rPr>
        <w:t>提升传染病、突发公共卫生事件的早期发现和自动预警能力</w:t>
      </w:r>
      <w:r>
        <w:rPr>
          <w:rFonts w:hint="eastAsia" w:ascii="仿宋" w:hAnsi="仿宋" w:eastAsia="仿宋" w:cs="仿宋"/>
          <w:sz w:val="32"/>
          <w:szCs w:val="32"/>
          <w:lang w:eastAsia="zh-CN"/>
        </w:rPr>
        <w:t>，</w:t>
      </w:r>
      <w:r>
        <w:rPr>
          <w:rFonts w:hint="eastAsia" w:ascii="仿宋" w:hAnsi="仿宋" w:eastAsia="仿宋" w:cs="仿宋"/>
          <w:sz w:val="32"/>
          <w:szCs w:val="32"/>
        </w:rPr>
        <w:t>并通过大数据汇集、实时分析、集中研判能力建设</w:t>
      </w:r>
      <w:r>
        <w:rPr>
          <w:rFonts w:hint="eastAsia" w:ascii="仿宋" w:hAnsi="仿宋" w:eastAsia="仿宋" w:cs="仿宋"/>
          <w:sz w:val="32"/>
          <w:szCs w:val="32"/>
          <w:lang w:eastAsia="zh-CN"/>
        </w:rPr>
        <w:t>，</w:t>
      </w:r>
      <w:r>
        <w:rPr>
          <w:rFonts w:hint="eastAsia" w:ascii="仿宋" w:hAnsi="仿宋" w:eastAsia="仿宋" w:cs="仿宋"/>
          <w:sz w:val="32"/>
          <w:szCs w:val="32"/>
        </w:rPr>
        <w:t>辅助决策者精准制定措施。</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 xml:space="preserve">专栏15 </w:t>
            </w:r>
            <w:r>
              <w:rPr>
                <w:rFonts w:hint="eastAsia" w:ascii="宋体" w:hAnsi="宋体" w:eastAsia="宋体" w:cs="宋体"/>
                <w:sz w:val="24"/>
                <w:szCs w:val="24"/>
              </w:rPr>
              <w:t>应急治理协同化建设工程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8526"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加强智慧应急国家试点建设。采用“省级统建</w:t>
            </w:r>
            <w:r>
              <w:rPr>
                <w:rFonts w:hint="eastAsia" w:ascii="宋体" w:hAnsi="宋体" w:eastAsia="宋体" w:cs="宋体"/>
                <w:sz w:val="24"/>
                <w:szCs w:val="24"/>
                <w:lang w:eastAsia="zh-CN"/>
              </w:rPr>
              <w:t>，</w:t>
            </w:r>
            <w:r>
              <w:rPr>
                <w:rFonts w:hint="eastAsia" w:ascii="宋体" w:hAnsi="宋体" w:eastAsia="宋体" w:cs="宋体"/>
                <w:sz w:val="24"/>
                <w:szCs w:val="24"/>
              </w:rPr>
              <w:t>省、市、区分级应用”的模</w:t>
            </w:r>
            <w:r>
              <w:rPr>
                <w:rFonts w:hint="eastAsia" w:ascii="宋体" w:hAnsi="宋体" w:eastAsia="宋体" w:cs="宋体"/>
                <w:sz w:val="24"/>
                <w:szCs w:val="24"/>
                <w:lang w:val="en-US"/>
              </w:rPr>
              <w:t>式，建设应急管理综合应用平台，整合各业务系统，汇聚各类数据，集成危险品化学品、地质灾害</w:t>
            </w:r>
            <w:r>
              <w:rPr>
                <w:rFonts w:hint="eastAsia" w:ascii="宋体" w:hAnsi="宋体" w:eastAsia="宋体" w:cs="宋体"/>
                <w:sz w:val="24"/>
                <w:szCs w:val="24"/>
              </w:rPr>
              <w:t>、森林防火、防汛抗旱、地震、物资储备等重点领域应急系统</w:t>
            </w:r>
            <w:r>
              <w:rPr>
                <w:rFonts w:hint="eastAsia" w:ascii="宋体" w:hAnsi="宋体" w:eastAsia="宋体" w:cs="宋体"/>
                <w:sz w:val="24"/>
                <w:szCs w:val="24"/>
                <w:lang w:eastAsia="zh-CN"/>
              </w:rPr>
              <w:t>，</w:t>
            </w:r>
            <w:r>
              <w:rPr>
                <w:rFonts w:hint="eastAsia" w:ascii="宋体" w:hAnsi="宋体" w:eastAsia="宋体" w:cs="宋体"/>
                <w:sz w:val="24"/>
                <w:szCs w:val="24"/>
              </w:rPr>
              <w:t>实现全区所有用户“一站式”</w:t>
            </w:r>
            <w:r>
              <w:rPr>
                <w:rFonts w:hint="eastAsia" w:ascii="宋体" w:hAnsi="宋体" w:eastAsia="宋体" w:cs="宋体"/>
                <w:sz w:val="24"/>
                <w:szCs w:val="24"/>
                <w:lang w:val="en-US"/>
              </w:rPr>
              <w:t>访问、</w:t>
            </w:r>
            <w:r>
              <w:rPr>
                <w:rFonts w:hint="eastAsia" w:ascii="宋体" w:hAnsi="宋体" w:eastAsia="宋体" w:cs="宋体"/>
                <w:sz w:val="24"/>
                <w:szCs w:val="24"/>
              </w:rPr>
              <w:t>日常所有工作“一平台” 处理。深化感知网络和应急通信网络的“双网”建设</w:t>
            </w:r>
            <w:r>
              <w:rPr>
                <w:rFonts w:hint="eastAsia" w:ascii="宋体" w:hAnsi="宋体" w:eastAsia="宋体" w:cs="宋体"/>
                <w:sz w:val="24"/>
                <w:szCs w:val="24"/>
                <w:lang w:eastAsia="zh-CN"/>
              </w:rPr>
              <w:t>，</w:t>
            </w:r>
            <w:r>
              <w:rPr>
                <w:rFonts w:hint="eastAsia" w:ascii="宋体" w:hAnsi="宋体" w:eastAsia="宋体" w:cs="宋体"/>
                <w:sz w:val="24"/>
                <w:szCs w:val="24"/>
              </w:rPr>
              <w:t>优化升级智慧监测预警、智慧辅助决策、智慧监管执法、智慧救援实战和智慧社会动员应用体系</w:t>
            </w:r>
            <w:r>
              <w:rPr>
                <w:rFonts w:hint="eastAsia" w:ascii="宋体" w:hAnsi="宋体" w:eastAsia="宋体" w:cs="宋体"/>
                <w:sz w:val="24"/>
                <w:szCs w:val="24"/>
                <w:lang w:eastAsia="zh-CN"/>
              </w:rPr>
              <w:t>，</w:t>
            </w:r>
            <w:r>
              <w:rPr>
                <w:rFonts w:hint="eastAsia" w:ascii="宋体" w:hAnsi="宋体" w:eastAsia="宋体" w:cs="宋体"/>
                <w:sz w:val="24"/>
                <w:szCs w:val="24"/>
              </w:rPr>
              <w:t>实现精准预防、精准研判、精准治理、精准处置和精准服务。</w:t>
            </w:r>
          </w:p>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推进全</w:t>
            </w:r>
            <w:r>
              <w:rPr>
                <w:rFonts w:hint="eastAsia" w:ascii="宋体" w:hAnsi="宋体" w:eastAsia="宋体" w:cs="宋体"/>
                <w:sz w:val="24"/>
                <w:szCs w:val="24"/>
                <w:lang w:val="en-US"/>
              </w:rPr>
              <w:t>区</w:t>
            </w:r>
            <w:r>
              <w:rPr>
                <w:rFonts w:hint="eastAsia" w:ascii="宋体" w:hAnsi="宋体" w:eastAsia="宋体" w:cs="宋体"/>
                <w:sz w:val="24"/>
                <w:szCs w:val="24"/>
              </w:rPr>
              <w:t>疫情防控管理平台建设。按照“市</w:t>
            </w:r>
            <w:r>
              <w:rPr>
                <w:rFonts w:hint="eastAsia" w:ascii="宋体" w:hAnsi="宋体" w:eastAsia="宋体" w:cs="宋体"/>
                <w:sz w:val="24"/>
                <w:szCs w:val="24"/>
                <w:lang w:val="en-US"/>
              </w:rPr>
              <w:t>区</w:t>
            </w:r>
            <w:r>
              <w:rPr>
                <w:rFonts w:hint="eastAsia" w:ascii="宋体" w:hAnsi="宋体" w:eastAsia="宋体" w:cs="宋体"/>
                <w:sz w:val="24"/>
                <w:szCs w:val="24"/>
              </w:rPr>
              <w:t>分建、数据共享、业务协同”的模式</w:t>
            </w:r>
            <w:r>
              <w:rPr>
                <w:rFonts w:hint="eastAsia" w:ascii="宋体" w:hAnsi="宋体" w:eastAsia="宋体" w:cs="宋体"/>
                <w:sz w:val="24"/>
                <w:szCs w:val="24"/>
                <w:lang w:eastAsia="zh-CN"/>
              </w:rPr>
              <w:t>，</w:t>
            </w:r>
            <w:r>
              <w:rPr>
                <w:rFonts w:hint="eastAsia" w:ascii="宋体" w:hAnsi="宋体" w:eastAsia="宋体" w:cs="宋体"/>
                <w:sz w:val="24"/>
                <w:szCs w:val="24"/>
              </w:rPr>
              <w:t>建设</w:t>
            </w:r>
            <w:r>
              <w:rPr>
                <w:rFonts w:hint="eastAsia" w:ascii="宋体" w:hAnsi="宋体" w:eastAsia="宋体" w:cs="宋体"/>
                <w:sz w:val="24"/>
                <w:szCs w:val="24"/>
                <w:lang w:val="en-US"/>
              </w:rPr>
              <w:t>横向联通、上下贯通、过程透明、安全保密的疫情防控管理平台，通过有效整合各类涉疫数据，</w:t>
            </w:r>
            <w:r>
              <w:rPr>
                <w:rFonts w:hint="eastAsia" w:ascii="宋体" w:hAnsi="宋体" w:eastAsia="宋体" w:cs="宋体"/>
                <w:sz w:val="24"/>
                <w:szCs w:val="24"/>
              </w:rPr>
              <w:t>建立协同高效的涉疫数据共享和业务协同机制</w:t>
            </w:r>
            <w:r>
              <w:rPr>
                <w:rFonts w:hint="eastAsia" w:ascii="宋体" w:hAnsi="宋体" w:eastAsia="宋体" w:cs="宋体"/>
                <w:sz w:val="24"/>
                <w:szCs w:val="24"/>
                <w:lang w:eastAsia="zh-CN"/>
              </w:rPr>
              <w:t>，</w:t>
            </w:r>
            <w:r>
              <w:rPr>
                <w:rFonts w:hint="eastAsia" w:ascii="宋体" w:hAnsi="宋体" w:eastAsia="宋体" w:cs="宋体"/>
                <w:sz w:val="24"/>
                <w:szCs w:val="24"/>
              </w:rPr>
              <w:t>利用现代信息化手段</w:t>
            </w:r>
            <w:r>
              <w:rPr>
                <w:rFonts w:hint="eastAsia" w:ascii="宋体" w:hAnsi="宋体" w:eastAsia="宋体" w:cs="宋体"/>
                <w:sz w:val="24"/>
                <w:szCs w:val="24"/>
                <w:lang w:eastAsia="zh-CN"/>
              </w:rPr>
              <w:t>，</w:t>
            </w:r>
            <w:r>
              <w:rPr>
                <w:rFonts w:hint="eastAsia" w:ascii="宋体" w:hAnsi="宋体" w:eastAsia="宋体" w:cs="宋体"/>
                <w:sz w:val="24"/>
                <w:szCs w:val="24"/>
              </w:rPr>
              <w:t>实现对疫情研判、追踪、溯源与预警等全流程数据支撑</w:t>
            </w:r>
            <w:r>
              <w:rPr>
                <w:rFonts w:hint="eastAsia" w:ascii="宋体" w:hAnsi="宋体" w:eastAsia="宋体" w:cs="宋体"/>
                <w:sz w:val="24"/>
                <w:szCs w:val="24"/>
                <w:lang w:eastAsia="zh-CN"/>
              </w:rPr>
              <w:t>，</w:t>
            </w:r>
            <w:r>
              <w:rPr>
                <w:rFonts w:hint="eastAsia" w:ascii="宋体" w:hAnsi="宋体" w:eastAsia="宋体" w:cs="宋体"/>
                <w:sz w:val="24"/>
                <w:szCs w:val="24"/>
              </w:rPr>
              <w:t>提升我区疫情精准防控工作效率。</w:t>
            </w:r>
          </w:p>
        </w:tc>
      </w:tr>
    </w:tbl>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rPr>
        <w:t>3.</w:t>
      </w:r>
      <w:r>
        <w:rPr>
          <w:rFonts w:hint="eastAsia" w:ascii="仿宋_GB2312" w:hAnsi="仿宋_GB2312" w:eastAsia="仿宋_GB2312" w:cs="仿宋_GB2312"/>
          <w:b/>
          <w:sz w:val="32"/>
          <w:szCs w:val="32"/>
        </w:rPr>
        <w:t>加强基层治理智慧化建设。</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加强数字住建建设。整合集成全区住建领域信息资源</w:t>
      </w:r>
      <w:r>
        <w:rPr>
          <w:rFonts w:hint="eastAsia" w:ascii="仿宋" w:hAnsi="仿宋" w:eastAsia="仿宋" w:cs="仿宋"/>
          <w:sz w:val="32"/>
          <w:szCs w:val="32"/>
          <w:lang w:eastAsia="zh-CN"/>
        </w:rPr>
        <w:t>，</w:t>
      </w:r>
      <w:r>
        <w:rPr>
          <w:rFonts w:hint="eastAsia" w:ascii="仿宋" w:hAnsi="仿宋" w:eastAsia="仿宋" w:cs="仿宋"/>
          <w:sz w:val="32"/>
          <w:szCs w:val="32"/>
        </w:rPr>
        <w:t>推动全</w:t>
      </w:r>
      <w:r>
        <w:rPr>
          <w:rFonts w:hint="eastAsia" w:ascii="仿宋" w:hAnsi="仿宋" w:eastAsia="仿宋" w:cs="仿宋"/>
          <w:sz w:val="32"/>
          <w:szCs w:val="32"/>
          <w:lang w:val="en-US"/>
        </w:rPr>
        <w:t>区</w:t>
      </w:r>
      <w:r>
        <w:rPr>
          <w:rFonts w:hint="eastAsia" w:ascii="仿宋" w:hAnsi="仿宋" w:eastAsia="仿宋" w:cs="仿宋"/>
          <w:sz w:val="32"/>
          <w:szCs w:val="32"/>
        </w:rPr>
        <w:t>城乡建设管理数字化转型</w:t>
      </w:r>
      <w:r>
        <w:rPr>
          <w:rFonts w:hint="eastAsia" w:ascii="仿宋" w:hAnsi="仿宋" w:eastAsia="仿宋" w:cs="仿宋"/>
          <w:sz w:val="32"/>
          <w:szCs w:val="32"/>
          <w:lang w:eastAsia="zh-CN"/>
        </w:rPr>
        <w:t>，</w:t>
      </w:r>
      <w:r>
        <w:rPr>
          <w:rFonts w:hint="eastAsia" w:ascii="仿宋" w:hAnsi="仿宋" w:eastAsia="仿宋" w:cs="仿宋"/>
          <w:sz w:val="32"/>
          <w:szCs w:val="32"/>
        </w:rPr>
        <w:t>加快推进“数字住建” 建设</w:t>
      </w:r>
      <w:r>
        <w:rPr>
          <w:rFonts w:hint="eastAsia" w:ascii="仿宋" w:hAnsi="仿宋" w:eastAsia="仿宋" w:cs="仿宋"/>
          <w:sz w:val="32"/>
          <w:szCs w:val="32"/>
          <w:lang w:eastAsia="zh-CN"/>
        </w:rPr>
        <w:t>，</w:t>
      </w:r>
      <w:r>
        <w:rPr>
          <w:rFonts w:hint="eastAsia" w:ascii="仿宋" w:hAnsi="仿宋" w:eastAsia="仿宋" w:cs="仿宋"/>
          <w:sz w:val="32"/>
          <w:szCs w:val="32"/>
        </w:rPr>
        <w:t>重点围绕住房管理、工程建造、城乡建设和城市管理等方面</w:t>
      </w:r>
      <w:r>
        <w:rPr>
          <w:rFonts w:hint="eastAsia" w:ascii="仿宋" w:hAnsi="仿宋" w:eastAsia="仿宋" w:cs="仿宋"/>
          <w:sz w:val="32"/>
          <w:szCs w:val="32"/>
          <w:lang w:eastAsia="zh-CN"/>
        </w:rPr>
        <w:t>，</w:t>
      </w:r>
      <w:r>
        <w:rPr>
          <w:rFonts w:hint="eastAsia" w:ascii="仿宋" w:hAnsi="仿宋" w:eastAsia="仿宋" w:cs="仿宋"/>
          <w:sz w:val="32"/>
          <w:szCs w:val="32"/>
        </w:rPr>
        <w:t>重点推进“数字住建”主题数据资源中心、城市信息模型</w:t>
      </w:r>
      <w:r>
        <w:rPr>
          <w:rFonts w:hint="eastAsia" w:ascii="仿宋" w:hAnsi="仿宋" w:eastAsia="仿宋" w:cs="仿宋"/>
          <w:sz w:val="32"/>
          <w:szCs w:val="32"/>
          <w:lang w:eastAsia="zh-CN"/>
        </w:rPr>
        <w:t>（</w:t>
      </w:r>
      <w:r>
        <w:rPr>
          <w:rFonts w:hint="eastAsia" w:ascii="仿宋" w:hAnsi="仿宋" w:eastAsia="仿宋" w:cs="仿宋"/>
          <w:sz w:val="32"/>
          <w:szCs w:val="32"/>
        </w:rPr>
        <w:t>CIM</w:t>
      </w:r>
      <w:r>
        <w:rPr>
          <w:rFonts w:hint="eastAsia" w:ascii="仿宋" w:hAnsi="仿宋" w:eastAsia="仿宋" w:cs="仿宋"/>
          <w:sz w:val="32"/>
          <w:szCs w:val="32"/>
          <w:lang w:eastAsia="zh-CN"/>
        </w:rPr>
        <w:t>）</w:t>
      </w:r>
      <w:r>
        <w:rPr>
          <w:rFonts w:hint="eastAsia" w:ascii="仿宋" w:hAnsi="仿宋" w:eastAsia="仿宋" w:cs="仿宋"/>
          <w:sz w:val="32"/>
          <w:szCs w:val="32"/>
        </w:rPr>
        <w:t>平台、数字住房、数字建设、数字建造、数字城乡</w:t>
      </w:r>
      <w:r>
        <w:rPr>
          <w:rFonts w:hint="eastAsia" w:ascii="仿宋" w:hAnsi="仿宋" w:eastAsia="仿宋" w:cs="仿宋"/>
          <w:sz w:val="32"/>
          <w:szCs w:val="32"/>
          <w:lang w:eastAsia="zh-CN"/>
        </w:rPr>
        <w:t>，</w:t>
      </w:r>
      <w:r>
        <w:rPr>
          <w:rFonts w:hint="eastAsia" w:ascii="仿宋" w:hAnsi="仿宋" w:eastAsia="仿宋" w:cs="仿宋"/>
          <w:sz w:val="32"/>
          <w:szCs w:val="32"/>
        </w:rPr>
        <w:t>大力推进全</w:t>
      </w:r>
      <w:r>
        <w:rPr>
          <w:rFonts w:hint="eastAsia" w:ascii="仿宋" w:hAnsi="仿宋" w:eastAsia="仿宋" w:cs="仿宋"/>
          <w:sz w:val="32"/>
          <w:szCs w:val="32"/>
          <w:lang w:val="en-US"/>
        </w:rPr>
        <w:t>区</w:t>
      </w:r>
      <w:r>
        <w:rPr>
          <w:rFonts w:hint="eastAsia" w:ascii="仿宋" w:hAnsi="仿宋" w:eastAsia="仿宋" w:cs="仿宋"/>
          <w:sz w:val="32"/>
          <w:szCs w:val="32"/>
        </w:rPr>
        <w:t>住建领域治理体系和治理能力现代化。推进综治中心规范化建设</w:t>
      </w:r>
      <w:r>
        <w:rPr>
          <w:rFonts w:hint="eastAsia" w:ascii="仿宋" w:hAnsi="仿宋" w:eastAsia="仿宋" w:cs="仿宋"/>
          <w:sz w:val="32"/>
          <w:szCs w:val="32"/>
          <w:lang w:eastAsia="zh-CN"/>
        </w:rPr>
        <w:t>，</w:t>
      </w:r>
      <w:r>
        <w:rPr>
          <w:rFonts w:hint="eastAsia" w:ascii="仿宋" w:hAnsi="仿宋" w:eastAsia="仿宋" w:cs="仿宋"/>
          <w:sz w:val="32"/>
          <w:szCs w:val="32"/>
        </w:rPr>
        <w:t>强化系统集成、数据融合和网络安全保障。优化完善各级网格化综合治理平台。以网格为载体</w:t>
      </w:r>
      <w:r>
        <w:rPr>
          <w:rFonts w:hint="eastAsia" w:ascii="仿宋" w:hAnsi="仿宋" w:eastAsia="仿宋" w:cs="仿宋"/>
          <w:sz w:val="32"/>
          <w:szCs w:val="32"/>
          <w:lang w:eastAsia="zh-CN"/>
        </w:rPr>
        <w:t>，</w:t>
      </w:r>
      <w:r>
        <w:rPr>
          <w:rFonts w:hint="eastAsia" w:ascii="仿宋" w:hAnsi="仿宋" w:eastAsia="仿宋" w:cs="仿宋"/>
          <w:sz w:val="32"/>
          <w:szCs w:val="32"/>
        </w:rPr>
        <w:t>推动相关信息基础设施共建共享、互联互通、开放兼容</w:t>
      </w:r>
      <w:r>
        <w:rPr>
          <w:rFonts w:hint="eastAsia" w:ascii="仿宋" w:hAnsi="仿宋" w:eastAsia="仿宋" w:cs="仿宋"/>
          <w:sz w:val="32"/>
          <w:szCs w:val="32"/>
          <w:lang w:eastAsia="zh-CN"/>
        </w:rPr>
        <w:t>，</w:t>
      </w:r>
      <w:r>
        <w:rPr>
          <w:rFonts w:hint="eastAsia" w:ascii="仿宋" w:hAnsi="仿宋" w:eastAsia="仿宋" w:cs="仿宋"/>
          <w:sz w:val="32"/>
          <w:szCs w:val="32"/>
        </w:rPr>
        <w:t>形成“横向到边、纵向到底”的多元网络化联动治理体系。实施“互联网＋基层治理”行动。完善乡镇</w:t>
      </w:r>
      <w:r>
        <w:rPr>
          <w:rFonts w:hint="eastAsia" w:ascii="仿宋" w:hAnsi="仿宋" w:eastAsia="仿宋" w:cs="仿宋"/>
          <w:sz w:val="32"/>
          <w:szCs w:val="32"/>
          <w:lang w:eastAsia="zh-CN"/>
        </w:rPr>
        <w:t>（</w:t>
      </w:r>
      <w:r>
        <w:rPr>
          <w:rFonts w:hint="eastAsia" w:ascii="仿宋" w:hAnsi="仿宋" w:eastAsia="仿宋" w:cs="仿宋"/>
          <w:sz w:val="32"/>
          <w:szCs w:val="32"/>
        </w:rPr>
        <w:t>街道</w:t>
      </w:r>
      <w:r>
        <w:rPr>
          <w:rFonts w:hint="eastAsia" w:ascii="仿宋" w:hAnsi="仿宋" w:eastAsia="仿宋" w:cs="仿宋"/>
          <w:sz w:val="32"/>
          <w:szCs w:val="32"/>
          <w:lang w:eastAsia="zh-CN"/>
        </w:rPr>
        <w:t>）</w:t>
      </w:r>
      <w:r>
        <w:rPr>
          <w:rFonts w:hint="eastAsia" w:ascii="仿宋" w:hAnsi="仿宋" w:eastAsia="仿宋" w:cs="仿宋"/>
          <w:sz w:val="32"/>
          <w:szCs w:val="32"/>
        </w:rPr>
        <w:t>、村</w:t>
      </w:r>
      <w:r>
        <w:rPr>
          <w:rFonts w:hint="eastAsia" w:ascii="仿宋" w:hAnsi="仿宋" w:eastAsia="仿宋" w:cs="仿宋"/>
          <w:sz w:val="32"/>
          <w:szCs w:val="32"/>
          <w:lang w:eastAsia="zh-CN"/>
        </w:rPr>
        <w:t>（</w:t>
      </w:r>
      <w:r>
        <w:rPr>
          <w:rFonts w:hint="eastAsia" w:ascii="仿宋" w:hAnsi="仿宋" w:eastAsia="仿宋" w:cs="仿宋"/>
          <w:sz w:val="32"/>
          <w:szCs w:val="32"/>
        </w:rPr>
        <w:t>社区</w:t>
      </w:r>
      <w:r>
        <w:rPr>
          <w:rFonts w:hint="eastAsia" w:ascii="仿宋" w:hAnsi="仿宋" w:eastAsia="仿宋" w:cs="仿宋"/>
          <w:sz w:val="32"/>
          <w:szCs w:val="32"/>
          <w:lang w:eastAsia="zh-CN"/>
        </w:rPr>
        <w:t>）</w:t>
      </w:r>
      <w:r>
        <w:rPr>
          <w:rFonts w:hint="eastAsia" w:ascii="仿宋" w:hAnsi="仿宋" w:eastAsia="仿宋" w:cs="仿宋"/>
          <w:sz w:val="32"/>
          <w:szCs w:val="32"/>
        </w:rPr>
        <w:t>地理信息等基地数据</w:t>
      </w:r>
      <w:r>
        <w:rPr>
          <w:rFonts w:hint="eastAsia" w:ascii="仿宋" w:hAnsi="仿宋" w:eastAsia="仿宋" w:cs="仿宋"/>
          <w:sz w:val="32"/>
          <w:szCs w:val="32"/>
          <w:lang w:eastAsia="zh-CN"/>
        </w:rPr>
        <w:t>，</w:t>
      </w:r>
      <w:r>
        <w:rPr>
          <w:rFonts w:hint="eastAsia" w:ascii="仿宋" w:hAnsi="仿宋" w:eastAsia="仿宋" w:cs="仿宋"/>
          <w:sz w:val="32"/>
          <w:szCs w:val="32"/>
        </w:rPr>
        <w:t>推动基层治理数据资源共享。</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 xml:space="preserve">专栏16 </w:t>
            </w:r>
            <w:r>
              <w:rPr>
                <w:rFonts w:hint="eastAsia" w:ascii="宋体" w:hAnsi="宋体" w:eastAsia="宋体" w:cs="宋体"/>
                <w:sz w:val="24"/>
                <w:szCs w:val="24"/>
              </w:rPr>
              <w:t>数字住建建设工程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8526"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推进“数字住建”数据资源中心建设。对房屋和市政基础设施工程项目、企业、人员、建设、管理等主题的全量全要素数据进行采集、归集、治理、共享</w:t>
            </w:r>
            <w:r>
              <w:rPr>
                <w:rFonts w:hint="eastAsia" w:ascii="宋体" w:hAnsi="宋体" w:eastAsia="宋体" w:cs="宋体"/>
                <w:sz w:val="24"/>
                <w:szCs w:val="24"/>
                <w:lang w:eastAsia="zh-CN"/>
              </w:rPr>
              <w:t>，</w:t>
            </w:r>
            <w:r>
              <w:rPr>
                <w:rFonts w:hint="eastAsia" w:ascii="宋体" w:hAnsi="宋体" w:eastAsia="宋体" w:cs="宋体"/>
                <w:sz w:val="24"/>
                <w:szCs w:val="24"/>
              </w:rPr>
              <w:t>实现数据协同</w:t>
            </w:r>
            <w:r>
              <w:rPr>
                <w:rFonts w:hint="eastAsia" w:ascii="宋体" w:hAnsi="宋体" w:eastAsia="宋体" w:cs="宋体"/>
                <w:sz w:val="24"/>
                <w:szCs w:val="24"/>
                <w:lang w:eastAsia="zh-CN"/>
              </w:rPr>
              <w:t>，</w:t>
            </w:r>
            <w:r>
              <w:rPr>
                <w:rFonts w:hint="eastAsia" w:ascii="宋体" w:hAnsi="宋体" w:eastAsia="宋体" w:cs="宋体"/>
                <w:sz w:val="24"/>
                <w:szCs w:val="24"/>
              </w:rPr>
              <w:t>支撑城市信息模型</w:t>
            </w:r>
            <w:r>
              <w:rPr>
                <w:rFonts w:hint="eastAsia" w:ascii="宋体" w:hAnsi="宋体" w:eastAsia="宋体" w:cs="宋体"/>
                <w:sz w:val="24"/>
                <w:szCs w:val="24"/>
                <w:lang w:eastAsia="zh-CN"/>
              </w:rPr>
              <w:t>（</w:t>
            </w:r>
            <w:r>
              <w:rPr>
                <w:rFonts w:hint="eastAsia" w:ascii="宋体" w:hAnsi="宋体" w:eastAsia="宋体" w:cs="宋体"/>
                <w:sz w:val="24"/>
                <w:szCs w:val="24"/>
              </w:rPr>
              <w:t>CIM</w:t>
            </w:r>
            <w:r>
              <w:rPr>
                <w:rFonts w:hint="eastAsia" w:ascii="宋体" w:hAnsi="宋体" w:eastAsia="宋体" w:cs="宋体"/>
                <w:sz w:val="24"/>
                <w:szCs w:val="24"/>
                <w:lang w:eastAsia="zh-CN"/>
              </w:rPr>
              <w:t>）</w:t>
            </w:r>
            <w:r>
              <w:rPr>
                <w:rFonts w:hint="eastAsia" w:ascii="宋体" w:hAnsi="宋体" w:eastAsia="宋体" w:cs="宋体"/>
                <w:sz w:val="24"/>
                <w:szCs w:val="24"/>
              </w:rPr>
              <w:t>平台建设。</w:t>
            </w:r>
          </w:p>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推进“数字住房”类应用系统建设。对城镇住房实施全周期、全链条数字化管理</w:t>
            </w:r>
            <w:r>
              <w:rPr>
                <w:rFonts w:hint="eastAsia" w:ascii="宋体" w:hAnsi="宋体" w:eastAsia="宋体" w:cs="宋体"/>
                <w:sz w:val="24"/>
                <w:szCs w:val="24"/>
                <w:lang w:eastAsia="zh-CN"/>
              </w:rPr>
              <w:t>，</w:t>
            </w:r>
            <w:r>
              <w:rPr>
                <w:rFonts w:hint="eastAsia" w:ascii="宋体" w:hAnsi="宋体" w:eastAsia="宋体" w:cs="宋体"/>
                <w:sz w:val="24"/>
                <w:szCs w:val="24"/>
              </w:rPr>
              <w:t>改善民生服务</w:t>
            </w:r>
            <w:r>
              <w:rPr>
                <w:rFonts w:hint="eastAsia" w:ascii="宋体" w:hAnsi="宋体" w:eastAsia="宋体" w:cs="宋体"/>
                <w:sz w:val="24"/>
                <w:szCs w:val="24"/>
                <w:lang w:eastAsia="zh-CN"/>
              </w:rPr>
              <w:t>，</w:t>
            </w:r>
            <w:r>
              <w:rPr>
                <w:rFonts w:hint="eastAsia" w:ascii="宋体" w:hAnsi="宋体" w:eastAsia="宋体" w:cs="宋体"/>
                <w:sz w:val="24"/>
                <w:szCs w:val="24"/>
              </w:rPr>
              <w:t>助力“智慧社区” 建设。</w:t>
            </w:r>
          </w:p>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推进“数字建设”类应用系统建设。对房屋和市政基础设施工程项目建设实施全周期、全方位数字化管理</w:t>
            </w:r>
            <w:r>
              <w:rPr>
                <w:rFonts w:hint="eastAsia" w:ascii="宋体" w:hAnsi="宋体" w:eastAsia="宋体" w:cs="宋体"/>
                <w:sz w:val="24"/>
                <w:szCs w:val="24"/>
                <w:lang w:eastAsia="zh-CN"/>
              </w:rPr>
              <w:t>，</w:t>
            </w:r>
            <w:r>
              <w:rPr>
                <w:rFonts w:hint="eastAsia" w:ascii="宋体" w:hAnsi="宋体" w:eastAsia="宋体" w:cs="宋体"/>
                <w:sz w:val="24"/>
                <w:szCs w:val="24"/>
              </w:rPr>
              <w:t>推动房地产业和建筑业实现数字化转型。</w:t>
            </w:r>
          </w:p>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推进“数字城乡”类应用系统建设。在城市建设、管理和更新等全领域推广CIM＋应用建设数字乡村</w:t>
            </w:r>
            <w:r>
              <w:rPr>
                <w:rFonts w:hint="eastAsia" w:ascii="宋体" w:hAnsi="宋体" w:eastAsia="宋体" w:cs="宋体"/>
                <w:sz w:val="24"/>
                <w:szCs w:val="24"/>
                <w:lang w:eastAsia="zh-CN"/>
              </w:rPr>
              <w:t>，</w:t>
            </w:r>
            <w:r>
              <w:rPr>
                <w:rFonts w:hint="eastAsia" w:ascii="宋体" w:hAnsi="宋体" w:eastAsia="宋体" w:cs="宋体"/>
                <w:sz w:val="24"/>
                <w:szCs w:val="24"/>
              </w:rPr>
              <w:t>提升城乡建设治理能力。</w:t>
            </w:r>
          </w:p>
        </w:tc>
      </w:tr>
    </w:tbl>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楷体" w:hAnsi="楷体" w:eastAsia="楷体" w:cs="仿宋"/>
          <w:b/>
          <w:sz w:val="32"/>
          <w:szCs w:val="32"/>
        </w:rPr>
      </w:pPr>
      <w:r>
        <w:rPr>
          <w:rFonts w:hint="eastAsia" w:ascii="楷体" w:hAnsi="楷体" w:eastAsia="楷体" w:cs="仿宋"/>
          <w:b/>
          <w:sz w:val="32"/>
          <w:szCs w:val="32"/>
        </w:rPr>
        <w:t>（</w:t>
      </w:r>
      <w:r>
        <w:rPr>
          <w:rFonts w:hint="eastAsia" w:ascii="楷体" w:hAnsi="楷体" w:eastAsia="楷体" w:cs="仿宋"/>
          <w:b/>
          <w:sz w:val="32"/>
          <w:szCs w:val="32"/>
          <w:lang w:val="en-US"/>
        </w:rPr>
        <w:t>十一）</w:t>
      </w:r>
      <w:r>
        <w:rPr>
          <w:rFonts w:hint="eastAsia" w:ascii="楷体" w:hAnsi="楷体" w:eastAsia="楷体" w:cs="仿宋"/>
          <w:b/>
          <w:sz w:val="32"/>
          <w:szCs w:val="32"/>
        </w:rPr>
        <w:t>打造协同创新的</w:t>
      </w:r>
      <w:r>
        <w:rPr>
          <w:rFonts w:hint="eastAsia" w:ascii="楷体" w:hAnsi="楷体" w:eastAsia="楷体" w:cs="仿宋"/>
          <w:b/>
          <w:sz w:val="32"/>
          <w:szCs w:val="32"/>
          <w:lang w:val="en-US" w:eastAsia="zh-CN"/>
        </w:rPr>
        <w:t>西安</w:t>
      </w:r>
      <w:r>
        <w:rPr>
          <w:rFonts w:hint="eastAsia" w:ascii="楷体" w:hAnsi="楷体" w:eastAsia="楷体" w:cs="仿宋"/>
          <w:b/>
          <w:sz w:val="32"/>
          <w:szCs w:val="32"/>
        </w:rPr>
        <w:t>特色体系</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rPr>
        <w:t>1.</w:t>
      </w:r>
      <w:r>
        <w:rPr>
          <w:rFonts w:hint="eastAsia" w:ascii="仿宋_GB2312" w:hAnsi="仿宋_GB2312" w:eastAsia="仿宋_GB2312" w:cs="仿宋_GB2312"/>
          <w:b/>
          <w:sz w:val="32"/>
          <w:szCs w:val="32"/>
        </w:rPr>
        <w:t>提升全</w:t>
      </w:r>
      <w:r>
        <w:rPr>
          <w:rFonts w:hint="eastAsia" w:ascii="仿宋_GB2312" w:hAnsi="仿宋_GB2312" w:eastAsia="仿宋_GB2312" w:cs="仿宋_GB2312"/>
          <w:b/>
          <w:sz w:val="32"/>
          <w:szCs w:val="32"/>
          <w:lang w:val="en-US"/>
        </w:rPr>
        <w:t>区</w:t>
      </w:r>
      <w:r>
        <w:rPr>
          <w:rFonts w:hint="eastAsia" w:ascii="仿宋_GB2312" w:hAnsi="仿宋_GB2312" w:eastAsia="仿宋_GB2312" w:cs="仿宋_GB2312"/>
          <w:b/>
          <w:sz w:val="32"/>
          <w:szCs w:val="32"/>
        </w:rPr>
        <w:t>经济调节能力。</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加强宏观经济运行情况分析监测。积极跟进全</w:t>
      </w:r>
      <w:r>
        <w:rPr>
          <w:rFonts w:hint="eastAsia" w:ascii="仿宋" w:hAnsi="仿宋" w:eastAsia="仿宋" w:cs="仿宋"/>
          <w:sz w:val="32"/>
          <w:szCs w:val="32"/>
          <w:lang w:val="en-US" w:eastAsia="zh-CN"/>
        </w:rPr>
        <w:t>区</w:t>
      </w:r>
      <w:r>
        <w:rPr>
          <w:rFonts w:hint="eastAsia" w:ascii="仿宋" w:hAnsi="仿宋" w:eastAsia="仿宋" w:cs="仿宋"/>
          <w:sz w:val="32"/>
          <w:szCs w:val="32"/>
        </w:rPr>
        <w:t>宏观经济运行数字化、信息化建设</w:t>
      </w:r>
      <w:r>
        <w:rPr>
          <w:rFonts w:hint="eastAsia" w:ascii="仿宋" w:hAnsi="仿宋" w:eastAsia="仿宋" w:cs="仿宋"/>
          <w:sz w:val="32"/>
          <w:szCs w:val="32"/>
          <w:lang w:eastAsia="zh-CN"/>
        </w:rPr>
        <w:t>，</w:t>
      </w:r>
      <w:r>
        <w:rPr>
          <w:rFonts w:hint="eastAsia" w:ascii="仿宋" w:hAnsi="仿宋" w:eastAsia="仿宋" w:cs="仿宋"/>
          <w:sz w:val="32"/>
          <w:szCs w:val="32"/>
        </w:rPr>
        <w:t>推动基础数据分类采集、集成共享。利用重点领域分析模型</w:t>
      </w:r>
      <w:r>
        <w:rPr>
          <w:rFonts w:hint="eastAsia" w:ascii="仿宋" w:hAnsi="仿宋" w:eastAsia="仿宋" w:cs="仿宋"/>
          <w:sz w:val="32"/>
          <w:szCs w:val="32"/>
          <w:lang w:eastAsia="zh-CN"/>
        </w:rPr>
        <w:t>，</w:t>
      </w:r>
      <w:r>
        <w:rPr>
          <w:rFonts w:hint="eastAsia" w:ascii="仿宋" w:hAnsi="仿宋" w:eastAsia="仿宋" w:cs="仿宋"/>
          <w:sz w:val="32"/>
          <w:szCs w:val="32"/>
        </w:rPr>
        <w:t>多维度、多领域实时展现全</w:t>
      </w:r>
      <w:r>
        <w:rPr>
          <w:rFonts w:hint="eastAsia" w:ascii="仿宋" w:hAnsi="仿宋" w:eastAsia="仿宋" w:cs="仿宋"/>
          <w:sz w:val="32"/>
          <w:szCs w:val="32"/>
          <w:lang w:val="en-US"/>
        </w:rPr>
        <w:t>区</w:t>
      </w:r>
      <w:r>
        <w:rPr>
          <w:rFonts w:hint="eastAsia" w:ascii="仿宋" w:hAnsi="仿宋" w:eastAsia="仿宋" w:cs="仿宋"/>
          <w:sz w:val="32"/>
          <w:szCs w:val="32"/>
        </w:rPr>
        <w:t>经济运行状态</w:t>
      </w:r>
      <w:r>
        <w:rPr>
          <w:rFonts w:hint="eastAsia" w:ascii="仿宋" w:hAnsi="仿宋" w:eastAsia="仿宋" w:cs="仿宋"/>
          <w:sz w:val="32"/>
          <w:szCs w:val="32"/>
          <w:lang w:eastAsia="zh-CN"/>
        </w:rPr>
        <w:t>，</w:t>
      </w:r>
      <w:r>
        <w:rPr>
          <w:rFonts w:hint="eastAsia" w:ascii="仿宋" w:hAnsi="仿宋" w:eastAsia="仿宋" w:cs="仿宋"/>
          <w:sz w:val="32"/>
          <w:szCs w:val="32"/>
        </w:rPr>
        <w:t>为</w:t>
      </w:r>
      <w:r>
        <w:rPr>
          <w:rFonts w:hint="eastAsia" w:ascii="仿宋" w:hAnsi="仿宋" w:eastAsia="仿宋" w:cs="仿宋"/>
          <w:sz w:val="32"/>
          <w:szCs w:val="32"/>
          <w:lang w:val="en-US"/>
        </w:rPr>
        <w:t>区</w:t>
      </w:r>
      <w:r>
        <w:rPr>
          <w:rFonts w:hint="eastAsia" w:ascii="仿宋" w:hAnsi="仿宋" w:eastAsia="仿宋" w:cs="仿宋"/>
          <w:sz w:val="32"/>
          <w:szCs w:val="32"/>
        </w:rPr>
        <w:t>委、</w:t>
      </w:r>
      <w:r>
        <w:rPr>
          <w:rFonts w:hint="eastAsia" w:ascii="仿宋" w:hAnsi="仿宋" w:eastAsia="仿宋" w:cs="仿宋"/>
          <w:sz w:val="32"/>
          <w:szCs w:val="32"/>
          <w:lang w:val="en-US"/>
        </w:rPr>
        <w:t>区</w:t>
      </w:r>
      <w:r>
        <w:rPr>
          <w:rFonts w:hint="eastAsia" w:ascii="仿宋" w:hAnsi="仿宋" w:eastAsia="仿宋" w:cs="仿宋"/>
          <w:sz w:val="32"/>
          <w:szCs w:val="32"/>
        </w:rPr>
        <w:t>政府调度经济、发展经济提供高质量、高效率的决策依据。</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rPr>
        <w:t>2.</w:t>
      </w:r>
      <w:r>
        <w:rPr>
          <w:rFonts w:hint="eastAsia" w:ascii="仿宋_GB2312" w:hAnsi="仿宋_GB2312" w:eastAsia="仿宋_GB2312" w:cs="仿宋_GB2312"/>
          <w:b/>
          <w:sz w:val="32"/>
          <w:szCs w:val="32"/>
        </w:rPr>
        <w:t>推动数字农业、智慧农业建设。</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lang w:val="en-US"/>
        </w:rPr>
      </w:pPr>
      <w:r>
        <w:rPr>
          <w:rFonts w:hint="eastAsia" w:ascii="仿宋" w:hAnsi="仿宋" w:eastAsia="仿宋" w:cs="仿宋"/>
          <w:sz w:val="32"/>
          <w:szCs w:val="32"/>
        </w:rPr>
        <w:t>以数字化技术支撑国家粮食安全产业带核心区建设</w:t>
      </w:r>
      <w:r>
        <w:rPr>
          <w:rFonts w:hint="eastAsia" w:ascii="仿宋" w:hAnsi="仿宋" w:eastAsia="仿宋" w:cs="仿宋"/>
          <w:sz w:val="32"/>
          <w:szCs w:val="32"/>
          <w:lang w:eastAsia="zh-CN"/>
        </w:rPr>
        <w:t>，</w:t>
      </w:r>
      <w:r>
        <w:rPr>
          <w:rFonts w:hint="eastAsia" w:ascii="仿宋" w:hAnsi="仿宋" w:eastAsia="仿宋" w:cs="仿宋"/>
          <w:sz w:val="32"/>
          <w:szCs w:val="32"/>
        </w:rPr>
        <w:t>农业供给侧结构性改革与黑土地保护</w:t>
      </w:r>
      <w:r>
        <w:rPr>
          <w:rFonts w:hint="eastAsia" w:ascii="仿宋" w:hAnsi="仿宋" w:eastAsia="仿宋" w:cs="仿宋"/>
          <w:sz w:val="32"/>
          <w:szCs w:val="32"/>
          <w:lang w:eastAsia="zh-CN"/>
        </w:rPr>
        <w:t>，</w:t>
      </w:r>
      <w:r>
        <w:rPr>
          <w:rFonts w:hint="eastAsia" w:ascii="仿宋" w:hAnsi="仿宋" w:eastAsia="仿宋" w:cs="仿宋"/>
          <w:sz w:val="32"/>
          <w:szCs w:val="32"/>
        </w:rPr>
        <w:t>充分发挥农业大省优势</w:t>
      </w:r>
      <w:r>
        <w:rPr>
          <w:rFonts w:hint="eastAsia" w:ascii="仿宋" w:hAnsi="仿宋" w:eastAsia="仿宋" w:cs="仿宋"/>
          <w:sz w:val="32"/>
          <w:szCs w:val="32"/>
          <w:lang w:eastAsia="zh-CN"/>
        </w:rPr>
        <w:t>，</w:t>
      </w:r>
      <w:r>
        <w:rPr>
          <w:rFonts w:hint="eastAsia" w:ascii="仿宋" w:hAnsi="仿宋" w:eastAsia="仿宋" w:cs="仿宋"/>
          <w:sz w:val="32"/>
          <w:szCs w:val="32"/>
        </w:rPr>
        <w:t>当好维护国家粮食安全的“压舱石”。建设高标准农田地理信息监管平台。完善自然资源遥感监测“一张图”</w:t>
      </w:r>
      <w:r>
        <w:rPr>
          <w:rFonts w:hint="eastAsia" w:ascii="仿宋" w:hAnsi="仿宋" w:eastAsia="仿宋" w:cs="仿宋"/>
          <w:sz w:val="32"/>
          <w:szCs w:val="32"/>
          <w:lang w:eastAsia="zh-CN"/>
        </w:rPr>
        <w:t>，</w:t>
      </w:r>
      <w:r>
        <w:rPr>
          <w:rFonts w:hint="eastAsia" w:ascii="仿宋" w:hAnsi="仿宋" w:eastAsia="仿宋" w:cs="仿宋"/>
          <w:sz w:val="32"/>
          <w:szCs w:val="32"/>
        </w:rPr>
        <w:t>大力推广北斗卫星导航系统、高分辨率对地观测系统在农业生产中的应用</w:t>
      </w:r>
      <w:r>
        <w:rPr>
          <w:rFonts w:hint="eastAsia" w:ascii="仿宋" w:hAnsi="仿宋" w:eastAsia="仿宋" w:cs="仿宋"/>
          <w:sz w:val="32"/>
          <w:szCs w:val="32"/>
          <w:lang w:eastAsia="zh-CN"/>
        </w:rPr>
        <w:t>，</w:t>
      </w:r>
      <w:r>
        <w:rPr>
          <w:rFonts w:hint="eastAsia" w:ascii="仿宋" w:hAnsi="仿宋" w:eastAsia="仿宋" w:cs="仿宋"/>
          <w:sz w:val="32"/>
          <w:szCs w:val="32"/>
        </w:rPr>
        <w:t>筑牢农业数字化发展根基。强化数字农业综合服务。推动信息化与农机装备、作业和管理融合应用</w:t>
      </w:r>
      <w:r>
        <w:rPr>
          <w:rFonts w:hint="eastAsia" w:ascii="仿宋" w:hAnsi="仿宋" w:eastAsia="仿宋" w:cs="仿宋"/>
          <w:sz w:val="32"/>
          <w:szCs w:val="32"/>
          <w:lang w:eastAsia="zh-CN"/>
        </w:rPr>
        <w:t>，</w:t>
      </w:r>
      <w:r>
        <w:rPr>
          <w:rFonts w:hint="eastAsia" w:ascii="仿宋" w:hAnsi="仿宋" w:eastAsia="仿宋" w:cs="仿宋"/>
          <w:sz w:val="32"/>
          <w:szCs w:val="32"/>
        </w:rPr>
        <w:t>探索建立农业气象灾害、动植物重大病虫害、生物灾害、生态环境灾害、供需监测等预警监测平台和农业应急指挥数字化体系</w:t>
      </w:r>
      <w:r>
        <w:rPr>
          <w:rFonts w:hint="eastAsia" w:ascii="仿宋" w:hAnsi="仿宋" w:eastAsia="仿宋" w:cs="仿宋"/>
          <w:sz w:val="32"/>
          <w:szCs w:val="32"/>
          <w:lang w:eastAsia="zh-CN"/>
        </w:rPr>
        <w:t>，</w:t>
      </w:r>
      <w:r>
        <w:rPr>
          <w:rFonts w:hint="eastAsia" w:ascii="仿宋" w:hAnsi="仿宋" w:eastAsia="仿宋" w:cs="仿宋"/>
          <w:sz w:val="32"/>
          <w:szCs w:val="32"/>
        </w:rPr>
        <w:t>推广普惠金融数字化服务</w:t>
      </w:r>
      <w:r>
        <w:rPr>
          <w:rFonts w:hint="eastAsia" w:ascii="仿宋" w:hAnsi="仿宋" w:eastAsia="仿宋" w:cs="仿宋"/>
          <w:sz w:val="32"/>
          <w:szCs w:val="32"/>
          <w:lang w:eastAsia="zh-CN"/>
        </w:rPr>
        <w:t>，</w:t>
      </w:r>
      <w:r>
        <w:rPr>
          <w:rFonts w:hint="eastAsia" w:ascii="仿宋" w:hAnsi="仿宋" w:eastAsia="仿宋" w:cs="仿宋"/>
          <w:sz w:val="32"/>
          <w:szCs w:val="32"/>
        </w:rPr>
        <w:t>全面提高农业农村智能化服务水平。加强农业农村数字化监管。完善农产品质量安全追溯公共服务平台</w:t>
      </w:r>
      <w:r>
        <w:rPr>
          <w:rFonts w:hint="eastAsia" w:ascii="仿宋" w:hAnsi="仿宋" w:eastAsia="仿宋" w:cs="仿宋"/>
          <w:sz w:val="32"/>
          <w:szCs w:val="32"/>
          <w:lang w:eastAsia="zh-CN"/>
        </w:rPr>
        <w:t>，</w:t>
      </w:r>
      <w:r>
        <w:rPr>
          <w:rFonts w:hint="eastAsia" w:ascii="仿宋" w:hAnsi="仿宋" w:eastAsia="仿宋" w:cs="仿宋"/>
          <w:sz w:val="32"/>
          <w:szCs w:val="32"/>
        </w:rPr>
        <w:t>建立以食用农产品质量合格为核心内容的产地准出管理与市场准入管理衔接机制。建设黑土地土壤养分数字档案</w:t>
      </w:r>
      <w:r>
        <w:rPr>
          <w:rFonts w:hint="eastAsia" w:ascii="仿宋" w:hAnsi="仿宋" w:eastAsia="仿宋" w:cs="仿宋"/>
          <w:sz w:val="32"/>
          <w:szCs w:val="32"/>
          <w:lang w:eastAsia="zh-CN"/>
        </w:rPr>
        <w:t>，</w:t>
      </w:r>
      <w:r>
        <w:rPr>
          <w:rFonts w:hint="eastAsia" w:ascii="仿宋" w:hAnsi="仿宋" w:eastAsia="仿宋" w:cs="仿宋"/>
          <w:sz w:val="32"/>
          <w:szCs w:val="32"/>
        </w:rPr>
        <w:t>推进合理施肥</w:t>
      </w:r>
      <w:r>
        <w:rPr>
          <w:rFonts w:hint="eastAsia" w:ascii="仿宋" w:hAnsi="仿宋" w:eastAsia="仿宋" w:cs="仿宋"/>
          <w:sz w:val="32"/>
          <w:szCs w:val="32"/>
          <w:lang w:eastAsia="zh-CN"/>
        </w:rPr>
        <w:t>，</w:t>
      </w:r>
      <w:r>
        <w:rPr>
          <w:rFonts w:hint="eastAsia" w:ascii="仿宋" w:hAnsi="仿宋" w:eastAsia="仿宋" w:cs="仿宋"/>
          <w:sz w:val="32"/>
          <w:szCs w:val="32"/>
        </w:rPr>
        <w:t>减少无机化学肥料施入</w:t>
      </w:r>
      <w:r>
        <w:rPr>
          <w:rFonts w:hint="eastAsia" w:ascii="仿宋" w:hAnsi="仿宋" w:eastAsia="仿宋" w:cs="仿宋"/>
          <w:sz w:val="32"/>
          <w:szCs w:val="32"/>
          <w:lang w:eastAsia="zh-CN"/>
        </w:rPr>
        <w:t>，</w:t>
      </w:r>
      <w:r>
        <w:rPr>
          <w:rFonts w:hint="eastAsia" w:ascii="仿宋" w:hAnsi="仿宋" w:eastAsia="仿宋" w:cs="仿宋"/>
          <w:sz w:val="32"/>
          <w:szCs w:val="32"/>
        </w:rPr>
        <w:t>提升黑土地地力。建设农作</w:t>
      </w:r>
      <w:r>
        <w:rPr>
          <w:rFonts w:hint="eastAsia" w:ascii="仿宋" w:hAnsi="仿宋" w:eastAsia="仿宋" w:cs="仿宋"/>
          <w:sz w:val="32"/>
          <w:szCs w:val="32"/>
          <w:lang w:eastAsia="zh-CN"/>
        </w:rPr>
        <w:t>（</w:t>
      </w:r>
      <w:r>
        <w:rPr>
          <w:rFonts w:hint="eastAsia" w:ascii="仿宋" w:hAnsi="仿宋" w:eastAsia="仿宋" w:cs="仿宋"/>
          <w:sz w:val="32"/>
          <w:szCs w:val="32"/>
        </w:rPr>
        <w:t>动</w:t>
      </w:r>
      <w:r>
        <w:rPr>
          <w:rFonts w:hint="eastAsia" w:ascii="仿宋" w:hAnsi="仿宋" w:eastAsia="仿宋" w:cs="仿宋"/>
          <w:sz w:val="32"/>
          <w:szCs w:val="32"/>
          <w:lang w:eastAsia="zh-CN"/>
        </w:rPr>
        <w:t>）</w:t>
      </w:r>
      <w:r>
        <w:rPr>
          <w:rFonts w:hint="eastAsia" w:ascii="仿宋" w:hAnsi="仿宋" w:eastAsia="仿宋" w:cs="仿宋"/>
          <w:sz w:val="32"/>
          <w:szCs w:val="32"/>
        </w:rPr>
        <w:t>物安全监管数字化体系</w:t>
      </w:r>
      <w:r>
        <w:rPr>
          <w:rFonts w:hint="eastAsia" w:ascii="仿宋" w:hAnsi="仿宋" w:eastAsia="仿宋" w:cs="仿宋"/>
          <w:sz w:val="32"/>
          <w:szCs w:val="32"/>
          <w:lang w:eastAsia="zh-CN"/>
        </w:rPr>
        <w:t>，</w:t>
      </w:r>
      <w:r>
        <w:rPr>
          <w:rFonts w:hint="eastAsia" w:ascii="仿宋" w:hAnsi="仿宋" w:eastAsia="仿宋" w:cs="仿宋"/>
          <w:sz w:val="32"/>
          <w:szCs w:val="32"/>
        </w:rPr>
        <w:t>推进黑土地保护、高标准农田建设、工业大麻全产业链和农村人居环境治理的数字化监管。</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 xml:space="preserve">专栏17 </w:t>
            </w:r>
            <w:r>
              <w:rPr>
                <w:rFonts w:hint="eastAsia" w:ascii="宋体" w:hAnsi="宋体" w:eastAsia="宋体" w:cs="宋体"/>
                <w:sz w:val="24"/>
                <w:szCs w:val="24"/>
              </w:rPr>
              <w:t>数字农业、智慧农业建设工程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8526"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lang w:val="en-US"/>
              </w:rPr>
            </w:pPr>
            <w:r>
              <w:rPr>
                <w:rFonts w:hint="eastAsia" w:eastAsia="宋体" w:cs="宋体"/>
                <w:sz w:val="24"/>
                <w:szCs w:val="24"/>
                <w:lang w:val="en-US" w:eastAsia="zh-CN"/>
              </w:rPr>
              <w:t>依托</w:t>
            </w:r>
            <w:r>
              <w:rPr>
                <w:rFonts w:hint="eastAsia" w:ascii="宋体" w:hAnsi="宋体" w:eastAsia="宋体" w:cs="宋体"/>
                <w:sz w:val="24"/>
                <w:szCs w:val="24"/>
              </w:rPr>
              <w:t>高标准农田地理信息监管平台。探索建立农业气象灾害、动植物重大病虫害、生物灾害、生态环境灾害、供需监测等预警监测平台和农业应急指挥数字化体系。完善农产品质量安全追溯公共服务平台。</w:t>
            </w:r>
            <w:r>
              <w:rPr>
                <w:rFonts w:hint="eastAsia" w:eastAsia="宋体" w:cs="宋体"/>
                <w:sz w:val="24"/>
                <w:szCs w:val="24"/>
                <w:lang w:val="en-US" w:eastAsia="zh-CN"/>
              </w:rPr>
              <w:t>依托</w:t>
            </w:r>
            <w:r>
              <w:rPr>
                <w:rFonts w:hint="eastAsia" w:ascii="宋体" w:hAnsi="宋体" w:eastAsia="宋体" w:cs="宋体"/>
                <w:sz w:val="24"/>
                <w:szCs w:val="24"/>
              </w:rPr>
              <w:t>农作</w:t>
            </w:r>
            <w:r>
              <w:rPr>
                <w:rFonts w:hint="eastAsia" w:ascii="宋体" w:hAnsi="宋体" w:eastAsia="宋体" w:cs="宋体"/>
                <w:sz w:val="24"/>
                <w:szCs w:val="24"/>
                <w:lang w:eastAsia="zh-CN"/>
              </w:rPr>
              <w:t>（</w:t>
            </w:r>
            <w:r>
              <w:rPr>
                <w:rFonts w:hint="eastAsia" w:ascii="宋体" w:hAnsi="宋体" w:eastAsia="宋体" w:cs="宋体"/>
                <w:sz w:val="24"/>
                <w:szCs w:val="24"/>
              </w:rPr>
              <w:t>动</w:t>
            </w:r>
            <w:r>
              <w:rPr>
                <w:rFonts w:hint="eastAsia" w:ascii="宋体" w:hAnsi="宋体" w:eastAsia="宋体" w:cs="宋体"/>
                <w:sz w:val="24"/>
                <w:szCs w:val="24"/>
                <w:lang w:eastAsia="zh-CN"/>
              </w:rPr>
              <w:t>）</w:t>
            </w:r>
            <w:r>
              <w:rPr>
                <w:rFonts w:hint="eastAsia" w:ascii="宋体" w:hAnsi="宋体" w:eastAsia="宋体" w:cs="宋体"/>
                <w:sz w:val="24"/>
                <w:szCs w:val="24"/>
              </w:rPr>
              <w:t>物安全监管数字化体系</w:t>
            </w:r>
            <w:r>
              <w:rPr>
                <w:rFonts w:hint="eastAsia" w:ascii="宋体" w:hAnsi="宋体" w:eastAsia="宋体" w:cs="宋体"/>
                <w:sz w:val="24"/>
                <w:szCs w:val="24"/>
                <w:lang w:eastAsia="zh-CN"/>
              </w:rPr>
              <w:t>，</w:t>
            </w:r>
            <w:r>
              <w:rPr>
                <w:rFonts w:hint="eastAsia" w:ascii="宋体" w:hAnsi="宋体" w:eastAsia="宋体" w:cs="宋体"/>
                <w:sz w:val="24"/>
                <w:szCs w:val="24"/>
              </w:rPr>
              <w:t>推进黑土地保护、高标准农田建设、工业大麻全产业链和农村人居环境治理的数字化监管。</w:t>
            </w:r>
          </w:p>
        </w:tc>
      </w:tr>
    </w:tbl>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_GB2312" w:hAnsi="仿宋_GB2312" w:eastAsia="仿宋_GB2312" w:cs="仿宋_GB2312"/>
          <w:b/>
          <w:sz w:val="32"/>
          <w:szCs w:val="32"/>
          <w:lang w:val="en-US"/>
        </w:rPr>
      </w:pPr>
      <w:r>
        <w:rPr>
          <w:rFonts w:hint="eastAsia" w:ascii="仿宋_GB2312" w:hAnsi="仿宋_GB2312" w:eastAsia="仿宋_GB2312" w:cs="仿宋_GB2312"/>
          <w:b/>
          <w:sz w:val="32"/>
          <w:szCs w:val="32"/>
          <w:lang w:val="en-US"/>
        </w:rPr>
        <w:t>3.</w:t>
      </w:r>
      <w:r>
        <w:rPr>
          <w:rFonts w:hint="eastAsia" w:ascii="仿宋_GB2312" w:hAnsi="仿宋_GB2312" w:eastAsia="仿宋_GB2312" w:cs="仿宋_GB2312"/>
          <w:b/>
          <w:sz w:val="32"/>
          <w:szCs w:val="32"/>
        </w:rPr>
        <w:t>推动智慧旅游、智慧文化建设。</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 w:hAnsi="仿宋" w:eastAsia="仿宋" w:cs="仿宋"/>
          <w:sz w:val="32"/>
          <w:szCs w:val="32"/>
          <w:lang w:val="en-US"/>
        </w:rPr>
      </w:pPr>
      <w:r>
        <w:rPr>
          <w:rFonts w:hint="eastAsia" w:ascii="仿宋" w:hAnsi="仿宋" w:eastAsia="仿宋" w:cs="仿宋"/>
          <w:sz w:val="32"/>
          <w:szCs w:val="32"/>
        </w:rPr>
        <w:t>以数字化技术的应用与支撑</w:t>
      </w:r>
      <w:r>
        <w:rPr>
          <w:rFonts w:hint="eastAsia" w:ascii="仿宋" w:hAnsi="仿宋" w:eastAsia="仿宋" w:cs="仿宋"/>
          <w:sz w:val="32"/>
          <w:szCs w:val="32"/>
          <w:lang w:eastAsia="zh-CN"/>
        </w:rPr>
        <w:t>，</w:t>
      </w:r>
      <w:r>
        <w:rPr>
          <w:rFonts w:hint="eastAsia" w:ascii="仿宋" w:hAnsi="仿宋" w:eastAsia="仿宋" w:cs="仿宋"/>
          <w:sz w:val="32"/>
          <w:szCs w:val="32"/>
        </w:rPr>
        <w:t>着力发展特色地域文化</w:t>
      </w:r>
      <w:r>
        <w:rPr>
          <w:rFonts w:hint="eastAsia" w:ascii="仿宋" w:hAnsi="仿宋" w:eastAsia="仿宋" w:cs="仿宋"/>
          <w:sz w:val="32"/>
          <w:szCs w:val="32"/>
          <w:lang w:eastAsia="zh-CN"/>
        </w:rPr>
        <w:t>，</w:t>
      </w:r>
      <w:r>
        <w:rPr>
          <w:rFonts w:hint="eastAsia" w:ascii="仿宋" w:hAnsi="仿宋" w:eastAsia="仿宋" w:cs="仿宋"/>
          <w:sz w:val="32"/>
          <w:szCs w:val="32"/>
        </w:rPr>
        <w:t>打造宜居宜行宜游宜养全域旅游品牌</w:t>
      </w:r>
      <w:r>
        <w:rPr>
          <w:rFonts w:hint="eastAsia" w:ascii="仿宋" w:hAnsi="仿宋" w:eastAsia="仿宋" w:cs="仿宋"/>
          <w:sz w:val="32"/>
          <w:szCs w:val="32"/>
          <w:lang w:eastAsia="zh-CN"/>
        </w:rPr>
        <w:t>，</w:t>
      </w:r>
      <w:r>
        <w:rPr>
          <w:rFonts w:hint="eastAsia" w:ascii="仿宋" w:hAnsi="仿宋" w:eastAsia="仿宋" w:cs="仿宋"/>
          <w:sz w:val="32"/>
          <w:szCs w:val="32"/>
        </w:rPr>
        <w:t>推进文化强区建设</w:t>
      </w:r>
      <w:r>
        <w:rPr>
          <w:rFonts w:hint="eastAsia" w:ascii="仿宋" w:hAnsi="仿宋" w:eastAsia="仿宋" w:cs="仿宋"/>
          <w:sz w:val="32"/>
          <w:szCs w:val="32"/>
          <w:lang w:eastAsia="zh-CN"/>
        </w:rPr>
        <w:t>，</w:t>
      </w:r>
      <w:r>
        <w:rPr>
          <w:rFonts w:hint="eastAsia" w:ascii="仿宋" w:hAnsi="仿宋" w:eastAsia="仿宋" w:cs="仿宋"/>
          <w:sz w:val="32"/>
          <w:szCs w:val="32"/>
        </w:rPr>
        <w:t>实现“旅游富区”目标。优化升级智慧旅游平台建设。整合全域文化和旅游数据资源</w:t>
      </w:r>
      <w:r>
        <w:rPr>
          <w:rFonts w:hint="eastAsia" w:ascii="仿宋" w:hAnsi="仿宋" w:eastAsia="仿宋" w:cs="仿宋"/>
          <w:sz w:val="32"/>
          <w:szCs w:val="32"/>
          <w:lang w:eastAsia="zh-CN"/>
        </w:rPr>
        <w:t>，</w:t>
      </w:r>
      <w:r>
        <w:rPr>
          <w:rFonts w:hint="eastAsia" w:ascii="仿宋" w:hAnsi="仿宋" w:eastAsia="仿宋" w:cs="仿宋"/>
          <w:sz w:val="32"/>
          <w:szCs w:val="32"/>
        </w:rPr>
        <w:t>推动文化游、冰雪游、生态游、自驾游、避暑游和运动休闲游等特色旅游发展</w:t>
      </w:r>
      <w:r>
        <w:rPr>
          <w:rFonts w:hint="eastAsia" w:ascii="仿宋" w:hAnsi="仿宋" w:eastAsia="仿宋" w:cs="仿宋"/>
          <w:sz w:val="32"/>
          <w:szCs w:val="32"/>
          <w:lang w:eastAsia="zh-CN"/>
        </w:rPr>
        <w:t>，</w:t>
      </w:r>
      <w:r>
        <w:rPr>
          <w:rFonts w:hint="eastAsia" w:ascii="仿宋" w:hAnsi="仿宋" w:eastAsia="仿宋" w:cs="仿宋"/>
          <w:sz w:val="32"/>
          <w:szCs w:val="32"/>
        </w:rPr>
        <w:t>形成“全</w:t>
      </w:r>
      <w:r>
        <w:rPr>
          <w:rFonts w:hint="eastAsia" w:ascii="仿宋" w:hAnsi="仿宋" w:eastAsia="仿宋" w:cs="仿宋"/>
          <w:sz w:val="32"/>
          <w:szCs w:val="32"/>
          <w:lang w:val="en-US"/>
        </w:rPr>
        <w:t>区</w:t>
      </w:r>
      <w:r>
        <w:rPr>
          <w:rFonts w:hint="eastAsia" w:ascii="仿宋" w:hAnsi="仿宋" w:eastAsia="仿宋" w:cs="仿宋"/>
          <w:sz w:val="32"/>
          <w:szCs w:val="32"/>
        </w:rPr>
        <w:t>旅游一张网”</w:t>
      </w:r>
      <w:r>
        <w:rPr>
          <w:rFonts w:hint="eastAsia" w:ascii="仿宋" w:hAnsi="仿宋" w:eastAsia="仿宋" w:cs="仿宋"/>
          <w:sz w:val="32"/>
          <w:szCs w:val="32"/>
          <w:lang w:eastAsia="zh-CN"/>
        </w:rPr>
        <w:t>，</w:t>
      </w:r>
      <w:r>
        <w:rPr>
          <w:rFonts w:hint="eastAsia" w:ascii="仿宋" w:hAnsi="仿宋" w:eastAsia="仿宋" w:cs="仿宋"/>
          <w:sz w:val="32"/>
          <w:szCs w:val="32"/>
        </w:rPr>
        <w:t>加快与市级平台和国内知名旅游平台互通互联。</w:t>
      </w:r>
      <w:r>
        <w:rPr>
          <w:rFonts w:hint="eastAsia" w:ascii="仿宋" w:hAnsi="仿宋" w:eastAsia="仿宋" w:cs="仿宋"/>
          <w:color w:val="auto"/>
          <w:sz w:val="32"/>
          <w:szCs w:val="32"/>
          <w:lang w:val="en-US" w:eastAsia="zh-CN"/>
        </w:rPr>
        <w:t>围绕“一村一街一带一路一街区”，</w:t>
      </w:r>
      <w:r>
        <w:rPr>
          <w:rFonts w:hint="eastAsia" w:ascii="仿宋" w:hAnsi="仿宋" w:eastAsia="仿宋" w:cs="仿宋"/>
          <w:color w:val="auto"/>
          <w:sz w:val="32"/>
          <w:szCs w:val="32"/>
        </w:rPr>
        <w:t>提高“</w:t>
      </w:r>
      <w:r>
        <w:rPr>
          <w:rFonts w:hint="eastAsia" w:ascii="仿宋" w:hAnsi="仿宋" w:eastAsia="仿宋" w:cs="仿宋"/>
          <w:color w:val="auto"/>
          <w:sz w:val="32"/>
          <w:szCs w:val="32"/>
          <w:lang w:val="en-US" w:eastAsia="zh-CN"/>
        </w:rPr>
        <w:t>城西旅游</w:t>
      </w:r>
      <w:r>
        <w:rPr>
          <w:rFonts w:hint="eastAsia" w:ascii="仿宋" w:hAnsi="仿宋" w:eastAsia="仿宋" w:cs="仿宋"/>
          <w:color w:val="auto"/>
          <w:sz w:val="32"/>
          <w:szCs w:val="32"/>
        </w:rPr>
        <w:t>”等旅游宣传品牌</w:t>
      </w:r>
      <w:r>
        <w:rPr>
          <w:rFonts w:hint="eastAsia" w:ascii="仿宋" w:hAnsi="仿宋" w:eastAsia="仿宋" w:cs="仿宋"/>
          <w:sz w:val="32"/>
          <w:szCs w:val="32"/>
        </w:rPr>
        <w:t>的认知度和市场影响力。充分利用大数据精准开展靶向营销</w:t>
      </w:r>
      <w:r>
        <w:rPr>
          <w:rFonts w:hint="eastAsia" w:ascii="仿宋" w:hAnsi="仿宋" w:eastAsia="仿宋" w:cs="仿宋"/>
          <w:sz w:val="32"/>
          <w:szCs w:val="32"/>
          <w:lang w:eastAsia="zh-CN"/>
        </w:rPr>
        <w:t>，</w:t>
      </w:r>
      <w:r>
        <w:rPr>
          <w:rFonts w:hint="eastAsia" w:ascii="仿宋" w:hAnsi="仿宋" w:eastAsia="仿宋" w:cs="仿宋"/>
          <w:sz w:val="32"/>
          <w:szCs w:val="32"/>
        </w:rPr>
        <w:t>加强运用新媒体、新技术宣传推介旅游品牌和旅游产品</w:t>
      </w:r>
      <w:r>
        <w:rPr>
          <w:rFonts w:hint="eastAsia" w:ascii="仿宋" w:hAnsi="仿宋" w:eastAsia="仿宋" w:cs="仿宋"/>
          <w:sz w:val="32"/>
          <w:szCs w:val="32"/>
          <w:lang w:eastAsia="zh-CN"/>
        </w:rPr>
        <w:t>，</w:t>
      </w:r>
      <w:r>
        <w:rPr>
          <w:rFonts w:hint="eastAsia" w:ascii="仿宋" w:hAnsi="仿宋" w:eastAsia="仿宋" w:cs="仿宋"/>
          <w:sz w:val="32"/>
          <w:szCs w:val="32"/>
        </w:rPr>
        <w:t>培育特色旅游产品品牌、节庆品牌、街区品牌和文创品牌</w:t>
      </w:r>
      <w:r>
        <w:rPr>
          <w:rFonts w:hint="eastAsia" w:ascii="仿宋" w:hAnsi="仿宋" w:eastAsia="仿宋" w:cs="仿宋"/>
          <w:sz w:val="32"/>
          <w:szCs w:val="32"/>
          <w:lang w:eastAsia="zh-CN"/>
        </w:rPr>
        <w:t>，</w:t>
      </w:r>
      <w:r>
        <w:rPr>
          <w:rFonts w:hint="eastAsia" w:ascii="仿宋" w:hAnsi="仿宋" w:eastAsia="仿宋" w:cs="仿宋"/>
          <w:sz w:val="32"/>
          <w:szCs w:val="32"/>
        </w:rPr>
        <w:t>加快智慧景区、智慧酒店、智慧民宿建设</w:t>
      </w:r>
      <w:r>
        <w:rPr>
          <w:rFonts w:hint="eastAsia" w:ascii="仿宋" w:hAnsi="仿宋" w:eastAsia="仿宋" w:cs="仿宋"/>
          <w:sz w:val="32"/>
          <w:szCs w:val="32"/>
          <w:lang w:eastAsia="zh-CN"/>
        </w:rPr>
        <w:t>，</w:t>
      </w:r>
      <w:r>
        <w:rPr>
          <w:rFonts w:hint="eastAsia" w:ascii="仿宋" w:hAnsi="仿宋" w:eastAsia="仿宋" w:cs="仿宋"/>
          <w:sz w:val="32"/>
          <w:szCs w:val="32"/>
        </w:rPr>
        <w:t>进一步丰富和提升旅行服务体验。推进文化大数据体系建设。加快实现城乡公共文化服务体系一体化和数字化</w:t>
      </w:r>
      <w:r>
        <w:rPr>
          <w:rFonts w:hint="eastAsia" w:ascii="仿宋" w:hAnsi="仿宋" w:eastAsia="仿宋" w:cs="仿宋"/>
          <w:sz w:val="32"/>
          <w:szCs w:val="32"/>
          <w:lang w:eastAsia="zh-CN"/>
        </w:rPr>
        <w:t>，</w:t>
      </w:r>
      <w:r>
        <w:rPr>
          <w:rFonts w:hint="eastAsia" w:ascii="仿宋" w:hAnsi="仿宋" w:eastAsia="仿宋" w:cs="仿宋"/>
          <w:sz w:val="32"/>
          <w:szCs w:val="32"/>
        </w:rPr>
        <w:t>建立开放共享的文化资源数据平台</w:t>
      </w:r>
      <w:r>
        <w:rPr>
          <w:rFonts w:hint="eastAsia" w:ascii="仿宋" w:hAnsi="仿宋" w:eastAsia="仿宋" w:cs="仿宋"/>
          <w:sz w:val="32"/>
          <w:szCs w:val="32"/>
          <w:lang w:eastAsia="zh-CN"/>
        </w:rPr>
        <w:t>，</w:t>
      </w:r>
      <w:r>
        <w:rPr>
          <w:rFonts w:hint="eastAsia" w:ascii="仿宋" w:hAnsi="仿宋" w:eastAsia="仿宋" w:cs="仿宋"/>
          <w:sz w:val="32"/>
          <w:szCs w:val="32"/>
        </w:rPr>
        <w:t>推动优秀传统文化创造性转化、创新性发展</w:t>
      </w:r>
      <w:r>
        <w:rPr>
          <w:rFonts w:hint="eastAsia" w:ascii="仿宋" w:hAnsi="仿宋" w:eastAsia="仿宋" w:cs="仿宋"/>
          <w:sz w:val="32"/>
          <w:szCs w:val="32"/>
          <w:lang w:eastAsia="zh-CN"/>
        </w:rPr>
        <w:t>，</w:t>
      </w:r>
      <w:r>
        <w:rPr>
          <w:rFonts w:hint="eastAsia" w:ascii="仿宋" w:hAnsi="仿宋" w:eastAsia="仿宋" w:cs="仿宋"/>
          <w:sz w:val="32"/>
          <w:szCs w:val="32"/>
        </w:rPr>
        <w:t>提升地域文化的感召力和影响力。</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noWrap w:val="0"/>
            <w:vAlign w:val="top"/>
          </w:tcPr>
          <w:p>
            <w:pPr>
              <w:keepNext w:val="0"/>
              <w:keepLines w:val="0"/>
              <w:pageBreakBefore w:val="0"/>
              <w:kinsoku/>
              <w:wordWrap/>
              <w:overflowPunct/>
              <w:topLinePunct w:val="0"/>
              <w:autoSpaceDE/>
              <w:autoSpaceDN/>
              <w:bidi w:val="0"/>
              <w:adjustRightInd/>
              <w:spacing w:line="580" w:lineRule="exact"/>
              <w:jc w:val="center"/>
              <w:rPr>
                <w:rFonts w:hint="eastAsia" w:ascii="宋体" w:hAnsi="宋体" w:eastAsia="宋体" w:cs="宋体"/>
                <w:sz w:val="24"/>
                <w:szCs w:val="24"/>
                <w:lang w:val="en-US"/>
              </w:rPr>
            </w:pPr>
            <w:r>
              <w:rPr>
                <w:rFonts w:hint="eastAsia" w:ascii="宋体" w:hAnsi="宋体" w:eastAsia="宋体" w:cs="宋体"/>
                <w:sz w:val="24"/>
                <w:szCs w:val="24"/>
                <w:lang w:val="en-US"/>
              </w:rPr>
              <w:t xml:space="preserve">专栏18 </w:t>
            </w:r>
            <w:r>
              <w:rPr>
                <w:rFonts w:hint="eastAsia" w:ascii="宋体" w:hAnsi="宋体" w:eastAsia="宋体" w:cs="宋体"/>
                <w:sz w:val="24"/>
                <w:szCs w:val="24"/>
              </w:rPr>
              <w:t>智慧旅游、智慧文化建设工程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8526" w:type="dxa"/>
            <w:noWrap w:val="0"/>
            <w:vAlign w:val="top"/>
          </w:tcPr>
          <w:p>
            <w:pPr>
              <w:keepNext w:val="0"/>
              <w:keepLines w:val="0"/>
              <w:pageBreakBefore w:val="0"/>
              <w:kinsoku/>
              <w:wordWrap/>
              <w:overflowPunct/>
              <w:topLinePunct w:val="0"/>
              <w:autoSpaceDE/>
              <w:autoSpaceDN/>
              <w:bidi w:val="0"/>
              <w:adjustRightInd/>
              <w:spacing w:line="580" w:lineRule="exact"/>
              <w:ind w:firstLine="480" w:firstLineChars="200"/>
              <w:jc w:val="both"/>
              <w:rPr>
                <w:rFonts w:hint="eastAsia" w:ascii="宋体" w:hAnsi="宋体" w:eastAsia="宋体" w:cs="宋体"/>
                <w:sz w:val="24"/>
                <w:szCs w:val="24"/>
                <w:lang w:val="en-US"/>
              </w:rPr>
            </w:pPr>
            <w:r>
              <w:rPr>
                <w:rFonts w:hint="eastAsia" w:ascii="宋体" w:hAnsi="宋体" w:eastAsia="宋体" w:cs="宋体"/>
                <w:sz w:val="24"/>
                <w:szCs w:val="24"/>
              </w:rPr>
              <w:t>优化升级智慧旅游平台建设</w:t>
            </w:r>
            <w:r>
              <w:rPr>
                <w:rFonts w:hint="eastAsia" w:ascii="宋体" w:hAnsi="宋体" w:eastAsia="宋体" w:cs="宋体"/>
                <w:sz w:val="24"/>
                <w:szCs w:val="24"/>
                <w:lang w:eastAsia="zh-CN"/>
              </w:rPr>
              <w:t>，</w:t>
            </w:r>
            <w:r>
              <w:rPr>
                <w:rFonts w:hint="eastAsia" w:ascii="宋体" w:hAnsi="宋体" w:eastAsia="宋体" w:cs="宋体"/>
                <w:sz w:val="24"/>
                <w:szCs w:val="24"/>
              </w:rPr>
              <w:t>整合全域旅游数据资源</w:t>
            </w:r>
            <w:r>
              <w:rPr>
                <w:rFonts w:hint="eastAsia" w:ascii="宋体" w:hAnsi="宋体" w:eastAsia="宋体" w:cs="宋体"/>
                <w:sz w:val="24"/>
                <w:szCs w:val="24"/>
                <w:lang w:eastAsia="zh-CN"/>
              </w:rPr>
              <w:t>，</w:t>
            </w:r>
            <w:r>
              <w:rPr>
                <w:rFonts w:hint="eastAsia" w:ascii="宋体" w:hAnsi="宋体" w:eastAsia="宋体" w:cs="宋体"/>
                <w:sz w:val="24"/>
                <w:szCs w:val="24"/>
              </w:rPr>
              <w:t>形成“全</w:t>
            </w:r>
            <w:r>
              <w:rPr>
                <w:rFonts w:hint="eastAsia" w:ascii="宋体" w:hAnsi="宋体" w:eastAsia="宋体" w:cs="宋体"/>
                <w:sz w:val="24"/>
                <w:szCs w:val="24"/>
                <w:lang w:val="en-US"/>
              </w:rPr>
              <w:t>区</w:t>
            </w:r>
            <w:r>
              <w:rPr>
                <w:rFonts w:hint="eastAsia" w:ascii="宋体" w:hAnsi="宋体" w:eastAsia="宋体" w:cs="宋体"/>
                <w:sz w:val="24"/>
                <w:szCs w:val="24"/>
              </w:rPr>
              <w:t>旅游一张网”。加快智慧景区、智慧酒店、智慧民宿建设。推进文化大数据体系建设</w:t>
            </w:r>
            <w:r>
              <w:rPr>
                <w:rFonts w:hint="eastAsia" w:ascii="宋体" w:hAnsi="宋体" w:eastAsia="宋体" w:cs="宋体"/>
                <w:sz w:val="24"/>
                <w:szCs w:val="24"/>
                <w:lang w:eastAsia="zh-CN"/>
              </w:rPr>
              <w:t>，</w:t>
            </w:r>
            <w:r>
              <w:rPr>
                <w:rFonts w:hint="eastAsia" w:ascii="宋体" w:hAnsi="宋体" w:eastAsia="宋体" w:cs="宋体"/>
                <w:sz w:val="24"/>
                <w:szCs w:val="24"/>
              </w:rPr>
              <w:t>推进城乡公共文化服务体系一体化和数字化建设。</w:t>
            </w:r>
          </w:p>
        </w:tc>
      </w:tr>
    </w:tbl>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黑体" w:hAnsi="黑体" w:eastAsia="黑体" w:cs="仿宋"/>
          <w:sz w:val="32"/>
          <w:szCs w:val="32"/>
        </w:rPr>
      </w:pPr>
      <w:r>
        <w:rPr>
          <w:rFonts w:hint="eastAsia" w:ascii="黑体" w:hAnsi="黑体" w:eastAsia="黑体" w:cs="仿宋"/>
          <w:sz w:val="32"/>
          <w:szCs w:val="32"/>
          <w:lang w:val="en-US"/>
        </w:rPr>
        <w:t>三、</w:t>
      </w:r>
      <w:r>
        <w:rPr>
          <w:rFonts w:hint="eastAsia" w:ascii="黑体" w:hAnsi="黑体" w:eastAsia="黑体" w:cs="仿宋"/>
          <w:sz w:val="32"/>
          <w:szCs w:val="32"/>
        </w:rPr>
        <w:t>“十四五”时期数字政府建设工作保障</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sz w:val="32"/>
          <w:szCs w:val="32"/>
        </w:rPr>
      </w:pPr>
      <w:r>
        <w:rPr>
          <w:rFonts w:hint="eastAsia" w:ascii="楷体" w:hAnsi="楷体" w:eastAsia="楷体" w:cs="仿宋"/>
          <w:b/>
          <w:sz w:val="32"/>
          <w:szCs w:val="32"/>
        </w:rPr>
        <w:t>（一）强化组织</w:t>
      </w:r>
      <w:r>
        <w:rPr>
          <w:rFonts w:hint="eastAsia" w:ascii="楷体" w:hAnsi="楷体" w:eastAsia="楷体" w:cs="仿宋"/>
          <w:b/>
          <w:sz w:val="32"/>
          <w:szCs w:val="32"/>
          <w:lang w:val="en-US" w:eastAsia="zh-CN"/>
        </w:rPr>
        <w:t>领导</w:t>
      </w:r>
      <w:r>
        <w:rPr>
          <w:rFonts w:hint="eastAsia" w:ascii="楷体" w:hAnsi="楷体" w:eastAsia="楷体" w:cs="仿宋"/>
          <w:b/>
          <w:sz w:val="32"/>
          <w:szCs w:val="32"/>
        </w:rPr>
        <w:t>。</w:t>
      </w:r>
      <w:r>
        <w:rPr>
          <w:rFonts w:hint="eastAsia" w:ascii="仿宋" w:hAnsi="仿宋" w:eastAsia="仿宋" w:cs="仿宋"/>
          <w:sz w:val="32"/>
          <w:szCs w:val="32"/>
        </w:rPr>
        <w:t>在区委、区政府的统一领导下</w:t>
      </w:r>
      <w:r>
        <w:rPr>
          <w:rFonts w:hint="eastAsia" w:ascii="仿宋" w:hAnsi="仿宋" w:eastAsia="仿宋" w:cs="仿宋"/>
          <w:sz w:val="32"/>
          <w:szCs w:val="32"/>
          <w:lang w:eastAsia="zh-CN"/>
        </w:rPr>
        <w:t>，</w:t>
      </w:r>
      <w:r>
        <w:rPr>
          <w:rFonts w:hint="eastAsia" w:ascii="仿宋" w:hAnsi="仿宋" w:eastAsia="仿宋" w:cs="仿宋"/>
          <w:sz w:val="32"/>
          <w:szCs w:val="32"/>
        </w:rPr>
        <w:t>发挥“数字政府”建设工作领导小组的领导作用，按照“全</w:t>
      </w:r>
      <w:r>
        <w:rPr>
          <w:rFonts w:hint="eastAsia" w:ascii="仿宋" w:hAnsi="仿宋" w:eastAsia="仿宋" w:cs="仿宋"/>
          <w:sz w:val="32"/>
          <w:szCs w:val="32"/>
          <w:lang w:val="en-US"/>
        </w:rPr>
        <w:t>区</w:t>
      </w:r>
      <w:r>
        <w:rPr>
          <w:rFonts w:hint="eastAsia" w:ascii="仿宋" w:hAnsi="仿宋" w:eastAsia="仿宋" w:cs="仿宋"/>
          <w:sz w:val="32"/>
          <w:szCs w:val="32"/>
        </w:rPr>
        <w:t>一盘棋”原则，加强宏观指导、统筹规划、统一部署、协调解决数字政府建设中的重大问题。各相关部门要明确专人负责，以实施方案为统领，加快完善政策体系，形成统筹有力、协调有力、支撑有力、推进有力的工作格局。</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sz w:val="32"/>
          <w:szCs w:val="32"/>
        </w:rPr>
      </w:pPr>
      <w:r>
        <w:rPr>
          <w:rFonts w:hint="eastAsia" w:ascii="楷体" w:hAnsi="楷体" w:eastAsia="楷体" w:cs="仿宋"/>
          <w:b/>
          <w:sz w:val="32"/>
          <w:szCs w:val="32"/>
        </w:rPr>
        <w:t>（二）强化人才保障。</w:t>
      </w:r>
      <w:r>
        <w:rPr>
          <w:rFonts w:hint="eastAsia" w:ascii="仿宋" w:hAnsi="仿宋" w:eastAsia="仿宋" w:cs="仿宋"/>
          <w:sz w:val="32"/>
          <w:szCs w:val="32"/>
        </w:rPr>
        <w:t>实行“引进一批、整合一批、培养一批”，加快完善数字政府建设人才培养、引进和使用机制，对于特殊岗位和急需人才，进一步畅通选任渠道、丰富选拔方式，吸引并择优选用专业化人才。将数字政府建设列入领导干部和政府机关工作人员学习培训内容，开展高级管理培训和普通公务、技术人员的轮训。</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sz w:val="32"/>
          <w:szCs w:val="32"/>
        </w:rPr>
      </w:pPr>
      <w:r>
        <w:rPr>
          <w:rFonts w:hint="eastAsia" w:ascii="楷体" w:hAnsi="楷体" w:eastAsia="楷体" w:cs="仿宋"/>
          <w:b/>
          <w:sz w:val="32"/>
          <w:szCs w:val="32"/>
        </w:rPr>
        <w:t>（三）强化资金保障。</w:t>
      </w:r>
      <w:r>
        <w:rPr>
          <w:rFonts w:hint="eastAsia" w:ascii="仿宋" w:hAnsi="仿宋" w:eastAsia="仿宋" w:cs="仿宋"/>
          <w:sz w:val="32"/>
          <w:szCs w:val="32"/>
        </w:rPr>
        <w:t>将数字政府建设项目资金纳入政府年度财政预算。财政部门要加大财政资金投入和统筹力度，发挥资金效益，大力支持“数字政府”建设，完善多元投资机制，拓宽资金供给渠道，积极争取各类专项资金，优先培育和支持一批“数字政府”建设重点项目。</w:t>
      </w:r>
    </w:p>
    <w:p>
      <w:pPr>
        <w:keepNext w:val="0"/>
        <w:keepLines w:val="0"/>
        <w:pageBreakBefore w:val="0"/>
        <w:kinsoku/>
        <w:wordWrap/>
        <w:overflowPunct/>
        <w:topLinePunct w:val="0"/>
        <w:autoSpaceDE/>
        <w:autoSpaceDN/>
        <w:bidi w:val="0"/>
        <w:adjustRightInd/>
        <w:spacing w:line="580" w:lineRule="exact"/>
        <w:ind w:firstLine="643" w:firstLineChars="200"/>
        <w:jc w:val="both"/>
        <w:rPr>
          <w:rFonts w:hint="eastAsia" w:ascii="仿宋" w:hAnsi="仿宋" w:eastAsia="仿宋" w:cs="仿宋"/>
          <w:sz w:val="32"/>
          <w:szCs w:val="32"/>
        </w:rPr>
      </w:pPr>
      <w:r>
        <w:rPr>
          <w:rFonts w:hint="eastAsia" w:ascii="楷体" w:hAnsi="楷体" w:eastAsia="楷体" w:cs="仿宋"/>
          <w:b/>
          <w:sz w:val="32"/>
          <w:szCs w:val="32"/>
        </w:rPr>
        <w:t>（四）强化监督保障。</w:t>
      </w:r>
      <w:r>
        <w:rPr>
          <w:rFonts w:hint="eastAsia" w:ascii="仿宋" w:hAnsi="仿宋" w:eastAsia="仿宋" w:cs="仿宋"/>
          <w:sz w:val="32"/>
          <w:szCs w:val="32"/>
        </w:rPr>
        <w:t>创新考核和督查机制，将数字政府建设列入重点督查内容，发挥考核督查导向作用</w:t>
      </w:r>
      <w:r>
        <w:rPr>
          <w:rFonts w:hint="eastAsia" w:ascii="仿宋" w:hAnsi="仿宋" w:eastAsia="仿宋" w:cs="仿宋"/>
          <w:sz w:val="32"/>
          <w:szCs w:val="32"/>
          <w:lang w:eastAsia="zh-CN"/>
        </w:rPr>
        <w:t>，</w:t>
      </w:r>
      <w:r>
        <w:rPr>
          <w:rFonts w:hint="eastAsia" w:ascii="仿宋" w:hAnsi="仿宋" w:eastAsia="仿宋" w:cs="仿宋"/>
          <w:sz w:val="32"/>
          <w:szCs w:val="32"/>
        </w:rPr>
        <w:t>保障数字政府建设有序推进。对各部门政务大数据共享平台应用中申请接口情况和使用数据频次、数据资源目录清单提供情况等定期通报，建立容错和惩罚机制</w:t>
      </w:r>
      <w:r>
        <w:rPr>
          <w:rFonts w:hint="eastAsia" w:ascii="仿宋" w:hAnsi="仿宋" w:eastAsia="仿宋" w:cs="仿宋"/>
          <w:sz w:val="32"/>
          <w:szCs w:val="32"/>
          <w:lang w:eastAsia="zh-CN"/>
        </w:rPr>
        <w:t>，</w:t>
      </w:r>
      <w:r>
        <w:rPr>
          <w:rFonts w:hint="eastAsia" w:ascii="仿宋" w:hAnsi="仿宋" w:eastAsia="仿宋" w:cs="仿宋"/>
          <w:sz w:val="32"/>
          <w:szCs w:val="32"/>
        </w:rPr>
        <w:t>开展督查检查和经验交流活动。</w:t>
      </w:r>
    </w:p>
    <w:p>
      <w:pPr>
        <w:keepNext w:val="0"/>
        <w:keepLines w:val="0"/>
        <w:pageBreakBefore w:val="0"/>
        <w:numPr>
          <w:ilvl w:val="0"/>
          <w:numId w:val="1"/>
        </w:numPr>
        <w:kinsoku/>
        <w:wordWrap/>
        <w:overflowPunct/>
        <w:topLinePunct w:val="0"/>
        <w:autoSpaceDE/>
        <w:autoSpaceDN/>
        <w:bidi w:val="0"/>
        <w:adjustRightInd/>
        <w:spacing w:line="580" w:lineRule="exact"/>
        <w:ind w:firstLine="643" w:firstLineChars="200"/>
        <w:jc w:val="both"/>
        <w:rPr>
          <w:rFonts w:hint="eastAsia" w:ascii="仿宋_GB2312" w:hAnsi="仿宋_GB2312" w:eastAsia="仿宋_GB2312" w:cs="仿宋_GB2312"/>
          <w:sz w:val="32"/>
          <w:szCs w:val="32"/>
        </w:rPr>
      </w:pPr>
      <w:r>
        <w:rPr>
          <w:rFonts w:hint="eastAsia" w:ascii="楷体" w:hAnsi="楷体" w:eastAsia="楷体" w:cs="仿宋"/>
          <w:b/>
          <w:sz w:val="32"/>
          <w:szCs w:val="32"/>
        </w:rPr>
        <w:t>强化宣传培训。</w:t>
      </w:r>
      <w:r>
        <w:rPr>
          <w:rFonts w:hint="eastAsia" w:ascii="仿宋" w:hAnsi="仿宋" w:eastAsia="仿宋" w:cs="仿宋"/>
          <w:sz w:val="32"/>
          <w:szCs w:val="32"/>
        </w:rPr>
        <w:t>加强数字政府建设宣传与引导</w:t>
      </w:r>
      <w:r>
        <w:rPr>
          <w:rFonts w:hint="eastAsia" w:ascii="仿宋" w:hAnsi="仿宋" w:eastAsia="仿宋" w:cs="仿宋"/>
          <w:sz w:val="32"/>
          <w:szCs w:val="32"/>
          <w:lang w:eastAsia="zh-CN"/>
        </w:rPr>
        <w:t>，</w:t>
      </w:r>
      <w:r>
        <w:rPr>
          <w:rFonts w:hint="eastAsia" w:ascii="仿宋" w:hAnsi="仿宋" w:eastAsia="仿宋" w:cs="仿宋"/>
          <w:sz w:val="32"/>
          <w:szCs w:val="32"/>
        </w:rPr>
        <w:t>通过广泛宣传不断提升公众认知度和应用水平。加强专项培训</w:t>
      </w:r>
      <w:r>
        <w:rPr>
          <w:rFonts w:hint="eastAsia" w:ascii="仿宋" w:hAnsi="仿宋" w:eastAsia="仿宋" w:cs="仿宋"/>
          <w:sz w:val="32"/>
          <w:szCs w:val="32"/>
          <w:lang w:eastAsia="zh-CN"/>
        </w:rPr>
        <w:t>，</w:t>
      </w:r>
      <w:r>
        <w:rPr>
          <w:rFonts w:hint="eastAsia" w:ascii="仿宋" w:hAnsi="仿宋" w:eastAsia="仿宋" w:cs="仿宋"/>
          <w:sz w:val="32"/>
          <w:szCs w:val="32"/>
        </w:rPr>
        <w:t>提高政府工作人员数字素养</w:t>
      </w:r>
      <w:r>
        <w:rPr>
          <w:rFonts w:hint="eastAsia" w:ascii="仿宋" w:hAnsi="仿宋" w:eastAsia="仿宋" w:cs="仿宋"/>
          <w:sz w:val="32"/>
          <w:szCs w:val="32"/>
          <w:lang w:eastAsia="zh-CN"/>
        </w:rPr>
        <w:t>，</w:t>
      </w:r>
      <w:r>
        <w:rPr>
          <w:rFonts w:hint="eastAsia" w:ascii="仿宋" w:hAnsi="仿宋" w:eastAsia="仿宋" w:cs="仿宋"/>
          <w:sz w:val="32"/>
          <w:szCs w:val="32"/>
        </w:rPr>
        <w:t>把握新技术发展趋势</w:t>
      </w:r>
      <w:r>
        <w:rPr>
          <w:rFonts w:hint="eastAsia" w:ascii="仿宋" w:hAnsi="仿宋" w:eastAsia="仿宋" w:cs="仿宋"/>
          <w:sz w:val="32"/>
          <w:szCs w:val="32"/>
          <w:lang w:eastAsia="zh-CN"/>
        </w:rPr>
        <w:t>，</w:t>
      </w:r>
      <w:r>
        <w:rPr>
          <w:rFonts w:hint="eastAsia" w:ascii="仿宋" w:hAnsi="仿宋" w:eastAsia="仿宋" w:cs="仿宋"/>
          <w:sz w:val="32"/>
          <w:szCs w:val="32"/>
        </w:rPr>
        <w:t>提升数字化应用处理能力</w:t>
      </w:r>
      <w:r>
        <w:rPr>
          <w:rFonts w:hint="eastAsia" w:ascii="仿宋" w:hAnsi="仿宋" w:eastAsia="仿宋" w:cs="仿宋"/>
          <w:sz w:val="32"/>
          <w:szCs w:val="32"/>
          <w:lang w:eastAsia="zh-CN"/>
        </w:rPr>
        <w:t>，</w:t>
      </w:r>
      <w:r>
        <w:rPr>
          <w:rFonts w:hint="eastAsia" w:ascii="仿宋" w:hAnsi="仿宋" w:eastAsia="仿宋" w:cs="仿宋"/>
          <w:sz w:val="32"/>
          <w:szCs w:val="32"/>
        </w:rPr>
        <w:t>培养数字政府建设参与者的管理观念、安全观念和责任意识</w:t>
      </w:r>
      <w:r>
        <w:rPr>
          <w:rFonts w:hint="eastAsia" w:ascii="仿宋" w:hAnsi="仿宋" w:eastAsia="仿宋" w:cs="仿宋"/>
          <w:sz w:val="32"/>
          <w:szCs w:val="32"/>
          <w:lang w:eastAsia="zh-CN"/>
        </w:rPr>
        <w:t>，</w:t>
      </w:r>
      <w:r>
        <w:rPr>
          <w:rFonts w:hint="eastAsia" w:ascii="仿宋" w:hAnsi="仿宋" w:eastAsia="仿宋" w:cs="仿宋"/>
          <w:sz w:val="32"/>
          <w:szCs w:val="32"/>
        </w:rPr>
        <w:t>为我</w:t>
      </w:r>
      <w:r>
        <w:rPr>
          <w:rFonts w:hint="eastAsia" w:ascii="仿宋" w:hAnsi="仿宋" w:eastAsia="仿宋" w:cs="仿宋"/>
          <w:sz w:val="32"/>
          <w:szCs w:val="32"/>
          <w:lang w:val="en-US"/>
        </w:rPr>
        <w:t>区</w:t>
      </w:r>
      <w:r>
        <w:rPr>
          <w:rFonts w:hint="eastAsia" w:ascii="仿宋" w:hAnsi="仿宋" w:eastAsia="仿宋" w:cs="仿宋"/>
          <w:sz w:val="32"/>
          <w:szCs w:val="32"/>
        </w:rPr>
        <w:t>数字政府更好更快发展</w:t>
      </w:r>
      <w:r>
        <w:rPr>
          <w:rFonts w:hint="eastAsia" w:ascii="仿宋" w:hAnsi="仿宋" w:eastAsia="仿宋" w:cs="仿宋"/>
          <w:sz w:val="32"/>
          <w:szCs w:val="32"/>
          <w:lang w:eastAsia="zh-CN"/>
        </w:rPr>
        <w:t>，</w:t>
      </w:r>
      <w:r>
        <w:rPr>
          <w:rFonts w:hint="eastAsia" w:ascii="仿宋" w:hAnsi="仿宋" w:eastAsia="仿宋" w:cs="仿宋"/>
          <w:sz w:val="32"/>
          <w:szCs w:val="32"/>
        </w:rPr>
        <w:t>提供强有力的精神动力和理论支持。</w:t>
      </w:r>
    </w:p>
    <w:p>
      <w:pPr>
        <w:keepNext w:val="0"/>
        <w:keepLines w:val="0"/>
        <w:pageBreakBefore w:val="0"/>
        <w:kinsoku/>
        <w:wordWrap/>
        <w:overflowPunct/>
        <w:topLinePunct w:val="0"/>
        <w:autoSpaceDE/>
        <w:autoSpaceDN/>
        <w:bidi w:val="0"/>
        <w:adjustRightInd/>
        <w:spacing w:line="580" w:lineRule="exact"/>
        <w:ind w:firstLine="640" w:firstLineChars="200"/>
        <w:jc w:val="both"/>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w w:val="90"/>
          <w:sz w:val="32"/>
          <w:szCs w:val="32"/>
          <w:lang w:val="en-US"/>
        </w:rPr>
        <w:t>1.</w:t>
      </w:r>
      <w:r>
        <w:rPr>
          <w:rFonts w:hint="eastAsia" w:ascii="仿宋_GB2312" w:hAnsi="仿宋_GB2312" w:eastAsia="仿宋_GB2312" w:cs="仿宋_GB2312"/>
          <w:w w:val="90"/>
          <w:sz w:val="32"/>
          <w:szCs w:val="32"/>
          <w:lang w:val="en-US" w:eastAsia="zh-CN"/>
        </w:rPr>
        <w:t>名词解释；</w:t>
      </w:r>
    </w:p>
    <w:p>
      <w:pPr>
        <w:keepNext w:val="0"/>
        <w:keepLines w:val="0"/>
        <w:pageBreakBefore w:val="0"/>
        <w:kinsoku/>
        <w:wordWrap/>
        <w:overflowPunct/>
        <w:topLinePunct w:val="0"/>
        <w:autoSpaceDE/>
        <w:autoSpaceDN/>
        <w:bidi w:val="0"/>
        <w:adjustRightInd/>
        <w:spacing w:line="580" w:lineRule="exact"/>
        <w:ind w:left="1596" w:leftChars="760" w:firstLine="0" w:firstLineChars="0"/>
        <w:jc w:val="both"/>
        <w:rPr>
          <w:rFonts w:hint="eastAsia" w:ascii="仿宋_GB2312" w:hAnsi="仿宋_GB2312" w:eastAsia="仿宋_GB2312" w:cs="仿宋_GB2312"/>
          <w:w w:val="90"/>
          <w:sz w:val="32"/>
          <w:szCs w:val="32"/>
          <w:lang w:eastAsia="zh-CN"/>
        </w:rPr>
      </w:pPr>
      <w:r>
        <w:rPr>
          <w:rFonts w:hint="eastAsia" w:ascii="仿宋_GB2312" w:hAnsi="仿宋_GB2312" w:eastAsia="仿宋_GB2312" w:cs="仿宋_GB2312"/>
          <w:w w:val="90"/>
          <w:sz w:val="32"/>
          <w:szCs w:val="32"/>
          <w:lang w:val="en-US" w:eastAsia="zh-CN"/>
        </w:rPr>
        <w:t>2.</w:t>
      </w:r>
      <w:r>
        <w:rPr>
          <w:rFonts w:hint="eastAsia" w:ascii="仿宋_GB2312" w:hAnsi="仿宋_GB2312" w:eastAsia="仿宋_GB2312" w:cs="仿宋_GB2312"/>
          <w:w w:val="90"/>
          <w:sz w:val="32"/>
          <w:szCs w:val="32"/>
          <w:lang w:val="en-US"/>
        </w:rPr>
        <w:t>牡</w:t>
      </w:r>
      <w:r>
        <w:rPr>
          <w:rFonts w:hint="eastAsia" w:ascii="仿宋_GB2312" w:hAnsi="仿宋_GB2312" w:eastAsia="仿宋_GB2312" w:cs="仿宋_GB2312"/>
          <w:w w:val="90"/>
          <w:sz w:val="32"/>
          <w:szCs w:val="32"/>
        </w:rPr>
        <w:t>丹江市</w:t>
      </w:r>
      <w:r>
        <w:rPr>
          <w:rFonts w:hint="eastAsia" w:ascii="仿宋_GB2312" w:hAnsi="仿宋_GB2312" w:eastAsia="仿宋_GB2312" w:cs="仿宋_GB2312"/>
          <w:w w:val="90"/>
          <w:sz w:val="32"/>
          <w:szCs w:val="32"/>
          <w:lang w:val="en-US" w:eastAsia="zh-CN"/>
        </w:rPr>
        <w:t>西</w:t>
      </w:r>
      <w:r>
        <w:rPr>
          <w:rFonts w:hint="eastAsia" w:ascii="仿宋_GB2312" w:hAnsi="仿宋_GB2312" w:eastAsia="仿宋_GB2312" w:cs="仿宋_GB2312"/>
          <w:w w:val="90"/>
          <w:sz w:val="32"/>
          <w:szCs w:val="32"/>
          <w:lang w:val="en-US"/>
        </w:rPr>
        <w:t>安区</w:t>
      </w:r>
      <w:r>
        <w:rPr>
          <w:rFonts w:hint="eastAsia" w:ascii="仿宋_GB2312" w:hAnsi="仿宋_GB2312" w:eastAsia="仿宋_GB2312" w:cs="仿宋_GB2312"/>
          <w:w w:val="90"/>
          <w:sz w:val="32"/>
          <w:szCs w:val="32"/>
        </w:rPr>
        <w:t>“十四五”数字政府建设实施方案重点任务责任分工表</w:t>
      </w:r>
      <w:r>
        <w:rPr>
          <w:rFonts w:hint="eastAsia" w:ascii="仿宋_GB2312" w:hAnsi="仿宋_GB2312" w:eastAsia="仿宋_GB2312" w:cs="仿宋_GB2312"/>
          <w:w w:val="90"/>
          <w:sz w:val="32"/>
          <w:szCs w:val="32"/>
          <w:lang w:eastAsia="zh-CN"/>
        </w:rPr>
        <w:t>（</w:t>
      </w:r>
      <w:r>
        <w:rPr>
          <w:rFonts w:hint="eastAsia" w:ascii="仿宋_GB2312" w:hAnsi="仿宋_GB2312" w:eastAsia="仿宋_GB2312" w:cs="仿宋_GB2312"/>
          <w:w w:val="90"/>
          <w:sz w:val="32"/>
          <w:szCs w:val="32"/>
        </w:rPr>
        <w:t>方案内容</w:t>
      </w:r>
      <w:r>
        <w:rPr>
          <w:rFonts w:hint="eastAsia" w:ascii="仿宋_GB2312" w:hAnsi="仿宋_GB2312" w:eastAsia="仿宋_GB2312" w:cs="仿宋_GB2312"/>
          <w:w w:val="90"/>
          <w:sz w:val="32"/>
          <w:szCs w:val="32"/>
          <w:lang w:eastAsia="zh-CN"/>
        </w:rPr>
        <w:t>）；</w:t>
      </w:r>
    </w:p>
    <w:p>
      <w:pPr>
        <w:keepNext w:val="0"/>
        <w:keepLines w:val="0"/>
        <w:pageBreakBefore w:val="0"/>
        <w:kinsoku/>
        <w:wordWrap/>
        <w:overflowPunct/>
        <w:topLinePunct w:val="0"/>
        <w:autoSpaceDE/>
        <w:autoSpaceDN/>
        <w:bidi w:val="0"/>
        <w:adjustRightInd/>
        <w:spacing w:line="580" w:lineRule="exact"/>
        <w:ind w:left="1596" w:leftChars="760" w:firstLine="0" w:firstLineChars="0"/>
        <w:jc w:val="both"/>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lang w:val="en-US" w:eastAsia="zh-CN"/>
        </w:rPr>
        <w:t>3</w:t>
      </w:r>
      <w:r>
        <w:rPr>
          <w:rFonts w:hint="eastAsia" w:ascii="仿宋_GB2312" w:hAnsi="仿宋_GB2312" w:eastAsia="仿宋_GB2312" w:cs="仿宋_GB2312"/>
          <w:w w:val="90"/>
          <w:sz w:val="32"/>
          <w:szCs w:val="32"/>
          <w:lang w:val="en-US"/>
        </w:rPr>
        <w:t>.牡</w:t>
      </w:r>
      <w:r>
        <w:rPr>
          <w:rFonts w:hint="eastAsia" w:ascii="仿宋_GB2312" w:hAnsi="仿宋_GB2312" w:eastAsia="仿宋_GB2312" w:cs="仿宋_GB2312"/>
          <w:w w:val="90"/>
          <w:sz w:val="32"/>
          <w:szCs w:val="32"/>
        </w:rPr>
        <w:t>丹江市</w:t>
      </w:r>
      <w:r>
        <w:rPr>
          <w:rFonts w:hint="eastAsia" w:ascii="仿宋_GB2312" w:hAnsi="仿宋_GB2312" w:eastAsia="仿宋_GB2312" w:cs="仿宋_GB2312"/>
          <w:w w:val="90"/>
          <w:sz w:val="32"/>
          <w:szCs w:val="32"/>
          <w:lang w:val="en-US" w:eastAsia="zh-CN"/>
        </w:rPr>
        <w:t>西</w:t>
      </w:r>
      <w:r>
        <w:rPr>
          <w:rFonts w:hint="eastAsia" w:ascii="仿宋_GB2312" w:hAnsi="仿宋_GB2312" w:eastAsia="仿宋_GB2312" w:cs="仿宋_GB2312"/>
          <w:w w:val="90"/>
          <w:sz w:val="32"/>
          <w:szCs w:val="32"/>
          <w:lang w:val="en-US"/>
        </w:rPr>
        <w:t>安区</w:t>
      </w:r>
      <w:r>
        <w:rPr>
          <w:rFonts w:hint="eastAsia" w:ascii="仿宋_GB2312" w:hAnsi="仿宋_GB2312" w:eastAsia="仿宋_GB2312" w:cs="仿宋_GB2312"/>
          <w:w w:val="90"/>
          <w:sz w:val="32"/>
          <w:szCs w:val="32"/>
        </w:rPr>
        <w:t>“十四五”数字政府建设实施方案重点任务责任分工表</w:t>
      </w:r>
      <w:r>
        <w:rPr>
          <w:rFonts w:hint="eastAsia" w:ascii="仿宋_GB2312" w:hAnsi="仿宋_GB2312" w:eastAsia="仿宋_GB2312" w:cs="仿宋_GB2312"/>
          <w:w w:val="90"/>
          <w:sz w:val="32"/>
          <w:szCs w:val="32"/>
          <w:lang w:eastAsia="zh-CN"/>
        </w:rPr>
        <w:t>（</w:t>
      </w:r>
      <w:r>
        <w:rPr>
          <w:rFonts w:hint="eastAsia" w:ascii="仿宋_GB2312" w:hAnsi="仿宋_GB2312" w:eastAsia="仿宋_GB2312" w:cs="仿宋_GB2312"/>
          <w:w w:val="90"/>
          <w:sz w:val="32"/>
          <w:szCs w:val="32"/>
        </w:rPr>
        <w:t>专栏部分</w:t>
      </w:r>
      <w:r>
        <w:rPr>
          <w:rFonts w:hint="eastAsia" w:ascii="仿宋_GB2312" w:hAnsi="仿宋_GB2312" w:eastAsia="仿宋_GB2312" w:cs="仿宋_GB2312"/>
          <w:w w:val="90"/>
          <w:sz w:val="32"/>
          <w:szCs w:val="32"/>
          <w:lang w:eastAsia="zh-CN"/>
        </w:rPr>
        <w:t>）；</w:t>
      </w:r>
    </w:p>
    <w:p>
      <w:pPr>
        <w:keepNext w:val="0"/>
        <w:keepLines w:val="0"/>
        <w:pageBreakBefore w:val="0"/>
        <w:kinsoku/>
        <w:wordWrap/>
        <w:overflowPunct/>
        <w:topLinePunct w:val="0"/>
        <w:autoSpaceDE/>
        <w:autoSpaceDN/>
        <w:bidi w:val="0"/>
        <w:adjustRightInd/>
        <w:spacing w:line="580" w:lineRule="exact"/>
        <w:ind w:left="1884" w:leftChars="760" w:hanging="288" w:hangingChars="100"/>
        <w:jc w:val="both"/>
        <w:rPr>
          <w:rFonts w:hint="eastAsia" w:ascii="仿宋_GB2312" w:hAnsi="仿宋_GB2312" w:eastAsia="仿宋_GB2312" w:cs="仿宋_GB2312"/>
          <w:w w:val="90"/>
          <w:lang w:val="en-US" w:eastAsia="zh-CN"/>
        </w:rPr>
      </w:pPr>
      <w:r>
        <w:rPr>
          <w:rFonts w:hint="eastAsia" w:ascii="仿宋_GB2312" w:hAnsi="仿宋_GB2312" w:eastAsia="仿宋_GB2312" w:cs="仿宋_GB2312"/>
          <w:w w:val="90"/>
          <w:sz w:val="32"/>
          <w:szCs w:val="32"/>
          <w:lang w:val="en-US" w:eastAsia="zh-CN"/>
        </w:rPr>
        <w:t>4</w:t>
      </w:r>
      <w:r>
        <w:rPr>
          <w:rFonts w:hint="eastAsia" w:ascii="仿宋_GB2312" w:hAnsi="仿宋_GB2312" w:eastAsia="仿宋_GB2312" w:cs="仿宋_GB2312"/>
          <w:w w:val="90"/>
          <w:sz w:val="32"/>
          <w:szCs w:val="32"/>
          <w:lang w:val="en-US"/>
        </w:rPr>
        <w:t>.牡</w:t>
      </w:r>
      <w:r>
        <w:rPr>
          <w:rFonts w:hint="eastAsia" w:ascii="仿宋_GB2312" w:hAnsi="仿宋_GB2312" w:eastAsia="仿宋_GB2312" w:cs="仿宋_GB2312"/>
          <w:w w:val="90"/>
          <w:sz w:val="32"/>
          <w:szCs w:val="32"/>
        </w:rPr>
        <w:t>丹江市</w:t>
      </w:r>
      <w:r>
        <w:rPr>
          <w:rFonts w:hint="eastAsia" w:ascii="仿宋_GB2312" w:hAnsi="仿宋_GB2312" w:eastAsia="仿宋_GB2312" w:cs="仿宋_GB2312"/>
          <w:w w:val="90"/>
          <w:sz w:val="32"/>
          <w:szCs w:val="32"/>
          <w:lang w:val="en-US" w:eastAsia="zh-CN"/>
        </w:rPr>
        <w:t>西</w:t>
      </w:r>
      <w:r>
        <w:rPr>
          <w:rFonts w:hint="eastAsia" w:ascii="仿宋_GB2312" w:hAnsi="仿宋_GB2312" w:eastAsia="仿宋_GB2312" w:cs="仿宋_GB2312"/>
          <w:w w:val="90"/>
          <w:sz w:val="32"/>
          <w:szCs w:val="32"/>
          <w:lang w:val="en-US"/>
        </w:rPr>
        <w:t>安区</w:t>
      </w:r>
      <w:r>
        <w:rPr>
          <w:rFonts w:hint="eastAsia" w:ascii="仿宋_GB2312" w:hAnsi="仿宋_GB2312" w:eastAsia="仿宋_GB2312" w:cs="仿宋_GB2312"/>
          <w:w w:val="90"/>
          <w:sz w:val="32"/>
          <w:szCs w:val="32"/>
        </w:rPr>
        <w:t>“数字政府”建设工作领导小组</w:t>
      </w:r>
      <w:r>
        <w:rPr>
          <w:rFonts w:hint="eastAsia" w:ascii="仿宋_GB2312" w:hAnsi="仿宋_GB2312" w:eastAsia="仿宋_GB2312" w:cs="仿宋_GB2312"/>
          <w:w w:val="90"/>
          <w:sz w:val="32"/>
          <w:szCs w:val="32"/>
          <w:lang w:eastAsia="zh-CN"/>
        </w:rPr>
        <w:t>。</w:t>
      </w: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pacing w:line="600" w:lineRule="exact"/>
        <w:jc w:val="left"/>
        <w:rPr>
          <w:rFonts w:hint="eastAsia" w:ascii="黑体" w:hAnsi="黑体" w:eastAsia="黑体" w:cs="黑体"/>
          <w:b w:val="0"/>
          <w:bCs w:val="0"/>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jc w:val="left"/>
        <w:rPr>
          <w:rFonts w:hint="eastAsia" w:ascii="黑体" w:hAnsi="黑体" w:eastAsia="黑体" w:cs="黑体"/>
          <w:b w:val="0"/>
          <w:bCs w:val="0"/>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jc w:val="left"/>
        <w:rPr>
          <w:rFonts w:hint="eastAsia" w:ascii="黑体" w:hAnsi="黑体" w:eastAsia="黑体" w:cs="黑体"/>
          <w:b w:val="0"/>
          <w:bCs w:val="0"/>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jc w:val="left"/>
        <w:rPr>
          <w:rFonts w:hint="eastAsia" w:ascii="黑体" w:hAnsi="黑体" w:eastAsia="黑体" w:cs="黑体"/>
          <w:b w:val="0"/>
          <w:bCs w:val="0"/>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jc w:val="left"/>
        <w:rPr>
          <w:rFonts w:hint="eastAsia" w:ascii="黑体" w:hAnsi="黑体" w:eastAsia="黑体" w:cs="黑体"/>
          <w:b w:val="0"/>
          <w:bCs w:val="0"/>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default" w:ascii="仿宋" w:hAnsi="仿宋" w:eastAsia="仿宋" w:cs="仿宋"/>
          <w:sz w:val="32"/>
          <w:szCs w:val="32"/>
          <w:lang w:val="en-US" w:eastAsia="zh-CN"/>
        </w:rPr>
      </w:pPr>
    </w:p>
    <w:p>
      <w:pPr>
        <w:tabs>
          <w:tab w:val="left" w:pos="4253"/>
        </w:tabs>
        <w:spacing w:line="600" w:lineRule="exact"/>
        <w:rPr>
          <w:rFonts w:hint="eastAsia" w:ascii="仿宋_GB2312" w:eastAsia="仿宋_GB2312"/>
          <w:sz w:val="28"/>
          <w:szCs w:val="28"/>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405130</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1.9pt;height:0pt;width:414pt;z-index:251660288;mso-width-relative:page;mso-height-relative:page;" filled="f" stroked="t" coordsize="21600,21600" o:gfxdata="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m50TzT&#10;AAAABgEAAA8AAAAAAAAAAQAgAAAAIgAAAGRycy9kb3ducmV2LnhtbFBLAQIUABQAAAAIAIdO4kAU&#10;QWAU7AEAANgDAAAOAAAAAAAAAAEAIAAAACIBAABkcnMvZTJvRG9jLnhtbFBLBQYAAAAABgAGAFkB&#10;AACABQ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7pt;height:0pt;width:414pt;z-index:251659264;mso-width-relative:page;mso-height-relative:page;" filled="f" stroked="t" coordsize="21600,21600" o:gfxdata="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omIA10QAA&#10;AAQBAAAPAAAAAAAAAAEAIAAAACIAAABkcnMvZG93bnJldi54bWxQSwECFAAUAAAACACHTuJAHHq0&#10;NOwBAADYAwAADgAAAAAAAAABACAAAAAgAQAAZHJzL2Uyb0RvYy54bWxQSwUGAAAAAAYABgBZAQAA&#10;fgUAAAAA&#10;">
                <v:fill on="f" focussize="0,0"/>
                <v:stroke color="#000000" joinstyle="round"/>
                <v:imagedata o:title=""/>
                <o:lock v:ext="edit" aspectratio="f"/>
              </v:line>
            </w:pict>
          </mc:Fallback>
        </mc:AlternateContent>
      </w:r>
      <w:r>
        <w:rPr>
          <w:rFonts w:hint="eastAsia" w:ascii="仿宋_GB2312" w:eastAsia="仿宋_GB2312"/>
          <w:sz w:val="28"/>
          <w:szCs w:val="28"/>
          <w:lang w:eastAsia="zh-CN"/>
        </w:rPr>
        <w:t>牡丹江市</w:t>
      </w:r>
      <w:r>
        <w:rPr>
          <w:rFonts w:hint="eastAsia" w:ascii="仿宋_GB2312" w:eastAsia="仿宋_GB2312"/>
          <w:sz w:val="28"/>
          <w:szCs w:val="28"/>
        </w:rPr>
        <w:t>西安区人民政府办公室           2022年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12</w:t>
      </w:r>
      <w:r>
        <w:rPr>
          <w:rFonts w:hint="eastAsia" w:ascii="仿宋_GB2312" w:eastAsia="仿宋_GB2312"/>
          <w:sz w:val="28"/>
          <w:szCs w:val="28"/>
        </w:rPr>
        <w:t xml:space="preserve">日印发 </w:t>
      </w:r>
    </w:p>
    <w:p>
      <w:pPr>
        <w:tabs>
          <w:tab w:val="left" w:pos="4253"/>
        </w:tabs>
        <w:spacing w:line="600" w:lineRule="exact"/>
        <w:rPr>
          <w:rFonts w:hint="eastAsia" w:ascii="黑体" w:hAnsi="黑体" w:eastAsia="黑体" w:cs="黑体"/>
          <w:b w:val="0"/>
          <w:bCs w:val="0"/>
          <w:sz w:val="32"/>
          <w:szCs w:val="32"/>
          <w:lang w:val="en-US" w:eastAsia="zh-CN"/>
        </w:rPr>
      </w:pPr>
      <w:r>
        <w:rPr>
          <w:rFonts w:hint="eastAsia" w:ascii="仿宋_GB2312" w:eastAsia="仿宋_GB2312"/>
          <w:sz w:val="28"/>
          <w:szCs w:val="28"/>
        </w:rPr>
        <w:t xml:space="preserve"> </w:t>
      </w:r>
      <w:r>
        <w:rPr>
          <w:rFonts w:hint="eastAsia" w:ascii="黑体" w:hAnsi="黑体" w:eastAsia="黑体" w:cs="黑体"/>
          <w:b w:val="0"/>
          <w:bCs w:val="0"/>
          <w:sz w:val="32"/>
          <w:szCs w:val="32"/>
          <w:lang w:val="en-US" w:eastAsia="zh-CN"/>
        </w:rPr>
        <w:t>附件1：</w:t>
      </w:r>
    </w:p>
    <w:p>
      <w:pPr>
        <w:pStyle w:val="2"/>
        <w:keepNext w:val="0"/>
        <w:keepLines w:val="0"/>
        <w:pageBreakBefore w:val="0"/>
        <w:kinsoku/>
        <w:wordWrap/>
        <w:overflowPunct/>
        <w:topLinePunct w:val="0"/>
        <w:autoSpaceDE/>
        <w:autoSpaceDN/>
        <w:bidi w:val="0"/>
        <w:adjustRightInd/>
        <w:spacing w:line="600" w:lineRule="exact"/>
        <w:jc w:val="center"/>
        <w:rPr>
          <w:rFonts w:hint="eastAsia" w:ascii="方正小标宋简体" w:hAnsi="方正小标宋简体" w:eastAsia="方正小标宋简体" w:cs="方正小标宋简体"/>
          <w:b w:val="0"/>
          <w:bCs w:val="0"/>
          <w:sz w:val="44"/>
          <w:szCs w:val="44"/>
        </w:rPr>
      </w:pPr>
    </w:p>
    <w:p>
      <w:pPr>
        <w:pStyle w:val="2"/>
        <w:keepNext w:val="0"/>
        <w:keepLines w:val="0"/>
        <w:pageBreakBefore w:val="0"/>
        <w:kinsoku/>
        <w:wordWrap/>
        <w:overflowPunct/>
        <w:topLinePunct w:val="0"/>
        <w:autoSpaceDE/>
        <w:autoSpaceDN/>
        <w:bidi w:val="0"/>
        <w:adjustRightInd/>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名词解释</w:t>
      </w:r>
    </w:p>
    <w:p>
      <w:pPr>
        <w:pStyle w:val="2"/>
        <w:keepNext w:val="0"/>
        <w:keepLines w:val="0"/>
        <w:pageBreakBefore w:val="0"/>
        <w:kinsoku/>
        <w:wordWrap/>
        <w:overflowPunct/>
        <w:topLinePunct w:val="0"/>
        <w:autoSpaceDE/>
        <w:autoSpaceDN/>
        <w:bidi w:val="0"/>
        <w:adjustRightInd/>
        <w:spacing w:line="600" w:lineRule="exact"/>
        <w:jc w:val="center"/>
        <w:rPr>
          <w:rFonts w:hint="eastAsia" w:ascii="方正小标宋简体" w:hAnsi="方正小标宋简体" w:eastAsia="方正小标宋简体" w:cs="方正小标宋简体"/>
          <w:b w:val="0"/>
          <w:bCs w:val="0"/>
          <w:sz w:val="44"/>
          <w:szCs w:val="44"/>
        </w:rPr>
      </w:pPr>
    </w:p>
    <w:p>
      <w:pPr>
        <w:pStyle w:val="2"/>
        <w:keepNext w:val="0"/>
        <w:keepLines w:val="0"/>
        <w:pageBreakBefore w:val="0"/>
        <w:kinsoku/>
        <w:wordWrap/>
        <w:overflowPunct/>
        <w:topLinePunct w:val="0"/>
        <w:autoSpaceDE/>
        <w:autoSpaceDN/>
        <w:bidi w:val="0"/>
        <w:adjustRightInd/>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val="en-US" w:eastAsia="zh-CN"/>
        </w:rPr>
        <w:t>全省事”：是黑龙江省政务服务网的移动端，“全省事”可提供养老金、医保金、公积金、医疗挂号、婚姻登记预约、机动车违章记录、户政、税务发票、便民生活等民生服务事项查询和办理。</w:t>
      </w:r>
    </w:p>
    <w:p>
      <w:pPr>
        <w:pStyle w:val="2"/>
        <w:keepNext w:val="0"/>
        <w:keepLines w:val="0"/>
        <w:pageBreakBefore w:val="0"/>
        <w:numPr>
          <w:ilvl w:val="0"/>
          <w:numId w:val="0"/>
        </w:numPr>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“一网通办”：依托全省一体化在线政务服务平台，通过规范网上办事标准、优化网上办事流程、搭建全省统一的政务服务网、整合政务服务数据资源、完善配套制度等措施，推行政务服务事项“一张网”办理。</w:t>
      </w:r>
    </w:p>
    <w:p>
      <w:pPr>
        <w:pStyle w:val="2"/>
        <w:keepNext w:val="0"/>
        <w:keepLines w:val="0"/>
        <w:pageBreakBefore w:val="0"/>
        <w:numPr>
          <w:ilvl w:val="0"/>
          <w:numId w:val="0"/>
        </w:numPr>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“政府网站集约化”：通过云模式的技术架构和互联网+思维，挖掘政府网站的资源价值，提升跨部门管理的效率，满足用户对整合政府的需求。</w:t>
      </w:r>
    </w:p>
    <w:p>
      <w:pPr>
        <w:pStyle w:val="2"/>
        <w:keepNext w:val="0"/>
        <w:keepLines w:val="0"/>
        <w:pageBreakBefore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4.“双随机、一公开”：在监管过程中随机抽取检查对象，随机选派执法检查人员，抽查情况及查处结果及时向社会公开。</w:t>
      </w:r>
    </w:p>
    <w:p>
      <w:pPr>
        <w:pStyle w:val="2"/>
        <w:keepNext w:val="0"/>
        <w:keepLines w:val="0"/>
        <w:pageBreakBefore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.区块链：指在对等网络环境下，通过透明和可信规则，构建不可伪造、不可篡改和块链式数据结构，实现和管理事务处理的模式。</w:t>
      </w:r>
    </w:p>
    <w:p>
      <w:pPr>
        <w:pStyle w:val="2"/>
        <w:keepNext w:val="0"/>
        <w:keepLines w:val="0"/>
        <w:pageBreakBefore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.量子通信：指利用量子纠缠效应通过“量子通道”来进行信息传递的一种新型的通讯方式，最大的优势就是绝对安全和高效率性。</w:t>
      </w:r>
    </w:p>
    <w:p>
      <w:pPr>
        <w:pStyle w:val="2"/>
        <w:keepNext w:val="0"/>
        <w:keepLines w:val="0"/>
        <w:pageBreakBefore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7.“馆藏应数字化档案”：即将各类型档案通过不同形式的扫描，以数字化形式进行保存，如纸质档案--电子扫描、实物档案--三维扫描、声像档案--数据扫描等等。</w:t>
      </w:r>
    </w:p>
    <w:p>
      <w:pPr>
        <w:pStyle w:val="2"/>
        <w:keepNext w:val="0"/>
        <w:keepLines w:val="0"/>
        <w:pageBreakBefore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.办好一件事：通过多服务、多部门、多地区的系统、数据、业务协同，以申请人视角提供“办好一件事”主题集成服务。</w:t>
      </w:r>
    </w:p>
    <w:p>
      <w:pPr>
        <w:pStyle w:val="2"/>
        <w:keepNext w:val="0"/>
        <w:keepLines w:val="0"/>
        <w:pageBreakBefore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.跨省通办：依托一体化在线政务服务平台，按照国家政策要求，突破户籍地、学校所在地、企业注册地、不动产登记地等省域办事限制，实现政务服务线上线下跨省办理。</w:t>
      </w:r>
    </w:p>
    <w:p>
      <w:pPr>
        <w:pStyle w:val="2"/>
        <w:keepNext w:val="0"/>
        <w:keepLines w:val="0"/>
        <w:pageBreakBefore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好差评”</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：对各级政务服务机构、各类政务服务平台开展“好差评”，以“评”为手段推动政府进一步改善政务服务。</w:t>
      </w:r>
    </w:p>
    <w:p>
      <w:pPr>
        <w:pStyle w:val="2"/>
        <w:keepNext w:val="0"/>
        <w:keepLines w:val="0"/>
        <w:pageBreakBefore w:val="0"/>
        <w:kinsoku/>
        <w:wordWrap/>
        <w:overflowPunct/>
        <w:topLinePunct w:val="0"/>
        <w:autoSpaceDE/>
        <w:autoSpaceDN/>
        <w:bidi w:val="0"/>
        <w:adjustRightInd/>
        <w:spacing w:line="600" w:lineRule="exact"/>
        <w:ind w:firstLine="4160" w:firstLineChars="1300"/>
        <w:rPr>
          <w:rFonts w:hint="default"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ind w:firstLine="4160" w:firstLineChars="1300"/>
        <w:rPr>
          <w:rFonts w:hint="default"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ind w:firstLine="4160" w:firstLineChars="1300"/>
        <w:rPr>
          <w:rFonts w:hint="default"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ind w:firstLine="4160" w:firstLineChars="1300"/>
        <w:rPr>
          <w:rFonts w:hint="default"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ind w:firstLine="4160" w:firstLineChars="1300"/>
        <w:rPr>
          <w:rFonts w:hint="default"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ind w:firstLine="4160" w:firstLineChars="1300"/>
        <w:rPr>
          <w:rFonts w:hint="default"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ind w:firstLine="4160" w:firstLineChars="1300"/>
        <w:rPr>
          <w:rFonts w:hint="default"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ind w:firstLine="4160" w:firstLineChars="1300"/>
        <w:rPr>
          <w:rFonts w:hint="default"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rPr>
          <w:rFonts w:hint="default"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pacing w:line="600" w:lineRule="exact"/>
        <w:rPr>
          <w:rFonts w:hint="default" w:ascii="仿宋" w:hAnsi="仿宋" w:eastAsia="仿宋" w:cs="仿宋"/>
          <w:sz w:val="32"/>
          <w:szCs w:val="32"/>
          <w:lang w:val="en-US" w:eastAsia="zh-CN"/>
        </w:rPr>
      </w:pP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177639"/>
    <w:multiLevelType w:val="singleLevel"/>
    <w:tmpl w:val="AA177639"/>
    <w:lvl w:ilvl="0" w:tentative="0">
      <w:start w:val="5"/>
      <w:numFmt w:val="chineseCounting"/>
      <w:suff w:val="nothing"/>
      <w:lvlText w:val="（%1）"/>
      <w:lvlJc w:val="left"/>
      <w:rPr>
        <w:rFonts w:hint="eastAsia" w:ascii="楷体" w:hAnsi="楷体" w:eastAsia="楷体" w:cs="楷体"/>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MmFmZjUwNWYxMDgwMDdjM2E3NzcxZDU4YTdmYjMifQ=="/>
  </w:docVars>
  <w:rsids>
    <w:rsidRoot w:val="00172A27"/>
    <w:rsid w:val="11460EF3"/>
    <w:rsid w:val="16034D4A"/>
    <w:rsid w:val="2B7D65BF"/>
    <w:rsid w:val="51353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99"/>
    <w:pPr>
      <w:snapToGrid w:val="0"/>
      <w:jc w:val="left"/>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BodyText"/>
    <w:basedOn w:val="1"/>
    <w:qFormat/>
    <w:uiPriority w:val="0"/>
    <w:pPr>
      <w:spacing w:after="120"/>
    </w:pPr>
  </w:style>
  <w:style w:type="character" w:customStyle="1" w:styleId="11">
    <w:name w:val="NormalCharacter"/>
    <w:semiHidden/>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16814</Words>
  <Characters>16993</Characters>
  <Lines>0</Lines>
  <Paragraphs>0</Paragraphs>
  <TotalTime>8</TotalTime>
  <ScaleCrop>false</ScaleCrop>
  <LinksUpToDate>false</LinksUpToDate>
  <CharactersWithSpaces>17037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2022-11-08T06:44:00Z</dcterms:created>
  <dc:creator>lenovo</dc:creator>
  <cp:lastModifiedBy>WPS_1500337687</cp:lastModifiedBy>
  <cp:lastPrinted>2022-11-11T01:58:00Z</cp:lastPrinted>
  <dcterms:modified xsi:type="dcterms:W3CDTF">2022-11-21T01:48:22Z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3A80471D29EC427CA95A033F902D1336</vt:lpwstr>
  </property>
</Properties>
</file>